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22A1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  <w:r>
        <w:rPr>
          <w:rFonts w:ascii="Bookman Old Style" w:hAnsi="Bookman Old Style" w:cs="Times New Roman"/>
          <w:b/>
          <w:sz w:val="40"/>
          <w:szCs w:val="36"/>
        </w:rPr>
        <w:t>D</w:t>
      </w:r>
      <w:r w:rsidRPr="00781F72">
        <w:rPr>
          <w:rFonts w:ascii="Bookman Old Style" w:hAnsi="Bookman Old Style" w:cs="Times New Roman"/>
          <w:b/>
          <w:sz w:val="40"/>
          <w:szCs w:val="36"/>
        </w:rPr>
        <w:t xml:space="preserve">KM COLLEGE FOR WOMEN(AUTONOMOUS) </w:t>
      </w:r>
    </w:p>
    <w:p w14:paraId="6B4C57FF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  <w:r w:rsidRPr="00781F72">
        <w:rPr>
          <w:rFonts w:ascii="Bookman Old Style" w:hAnsi="Bookman Old Style" w:cs="Times New Roman"/>
          <w:b/>
          <w:sz w:val="40"/>
          <w:szCs w:val="36"/>
        </w:rPr>
        <w:t>VELLORE-1</w:t>
      </w:r>
    </w:p>
    <w:p w14:paraId="6AD8C5D9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</w:p>
    <w:p w14:paraId="192B0B8C" w14:textId="77777777" w:rsidR="0071586E" w:rsidRPr="00F61341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REPORT ON THE</w:t>
      </w:r>
    </w:p>
    <w:p w14:paraId="2366BB20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Aharoni"/>
          <w:b/>
          <w:sz w:val="36"/>
          <w:szCs w:val="36"/>
        </w:rPr>
      </w:pPr>
      <w:r>
        <w:rPr>
          <w:rFonts w:ascii="Bookman Old Style" w:hAnsi="Bookman Old Style" w:cs="Aharoni"/>
          <w:b/>
          <w:sz w:val="36"/>
          <w:szCs w:val="36"/>
        </w:rPr>
        <w:t>CITIZEN CONSUMER CLUB(CCC) ACTIVITIS</w:t>
      </w:r>
    </w:p>
    <w:p w14:paraId="3725761E" w14:textId="1EA31AD5" w:rsidR="0071586E" w:rsidRPr="00EA5007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Aharoni"/>
          <w:b/>
          <w:sz w:val="36"/>
          <w:szCs w:val="36"/>
        </w:rPr>
      </w:pPr>
      <w:r w:rsidRPr="00782DCB">
        <w:rPr>
          <w:rFonts w:ascii="Bookman Old Style" w:hAnsi="Bookman Old Style" w:cs="Times New Roman"/>
          <w:b/>
          <w:sz w:val="36"/>
          <w:szCs w:val="36"/>
        </w:rPr>
        <w:t>FOR THE ACAEDEMIC YEAR</w:t>
      </w:r>
      <w:r>
        <w:rPr>
          <w:rFonts w:ascii="Bookman Old Style" w:hAnsi="Bookman Old Style" w:cs="Times New Roman"/>
          <w:b/>
          <w:sz w:val="40"/>
          <w:szCs w:val="36"/>
        </w:rPr>
        <w:t xml:space="preserve"> </w:t>
      </w:r>
      <w:r>
        <w:rPr>
          <w:rFonts w:ascii="Bookman Old Style" w:hAnsi="Bookman Old Style" w:cs="Aharoni"/>
          <w:b/>
          <w:sz w:val="36"/>
          <w:szCs w:val="36"/>
        </w:rPr>
        <w:t>20</w:t>
      </w:r>
      <w:r>
        <w:rPr>
          <w:rFonts w:ascii="Bookman Old Style" w:hAnsi="Bookman Old Style" w:cs="Aharoni"/>
          <w:b/>
          <w:sz w:val="36"/>
          <w:szCs w:val="36"/>
        </w:rPr>
        <w:t>21-22</w:t>
      </w:r>
    </w:p>
    <w:p w14:paraId="33313F48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0F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A47F211" wp14:editId="551E47B2">
            <wp:extent cx="5943600" cy="4110355"/>
            <wp:effectExtent l="19050" t="0" r="0" b="0"/>
            <wp:docPr id="15" name="Picture 1" descr="D:\Main Cust Doc\Customer Details\Sudar Vizgi\CCC 2013\ccc mai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Main Cust Doc\Customer Details\Sudar Vizgi\CCC 2013\ccc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57398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4037CF" w14:textId="77777777" w:rsidR="0071586E" w:rsidRDefault="0071586E" w:rsidP="0071586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A9AC68" w14:textId="77777777" w:rsidR="0071586E" w:rsidRDefault="0071586E" w:rsidP="0071586E">
      <w:pPr>
        <w:spacing w:after="0" w:line="240" w:lineRule="auto"/>
        <w:rPr>
          <w:rFonts w:ascii="Bookman Old Style" w:hAnsi="Bookman Old Style" w:cs="Aharoni"/>
          <w:b/>
          <w:smallCaps/>
          <w:sz w:val="40"/>
          <w:szCs w:val="40"/>
        </w:rPr>
      </w:pPr>
    </w:p>
    <w:p w14:paraId="1C2EBED1" w14:textId="77777777" w:rsidR="0071586E" w:rsidRDefault="0071586E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76A0AA81" w14:textId="77777777" w:rsidR="00F533F3" w:rsidRPr="004449F1" w:rsidRDefault="00F533F3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36"/>
          <w:szCs w:val="36"/>
        </w:rPr>
      </w:pPr>
      <w:r w:rsidRPr="004449F1">
        <w:rPr>
          <w:rFonts w:ascii="Bookman Old Style" w:hAnsi="Bookman Old Style" w:cs="Aharoni"/>
          <w:b/>
          <w:smallCaps/>
          <w:sz w:val="36"/>
          <w:szCs w:val="36"/>
        </w:rPr>
        <w:lastRenderedPageBreak/>
        <w:t xml:space="preserve">report of the ccc activities for the </w:t>
      </w:r>
    </w:p>
    <w:p w14:paraId="0CBA0815" w14:textId="77777777" w:rsidR="00F533F3" w:rsidRPr="004449F1" w:rsidRDefault="004F0C32" w:rsidP="00F533F3">
      <w:pPr>
        <w:spacing w:after="0" w:line="240" w:lineRule="auto"/>
        <w:jc w:val="center"/>
        <w:rPr>
          <w:rFonts w:ascii="Bookman Old Style" w:hAnsi="Bookman Old Style" w:cs="Aharoni"/>
          <w:smallCaps/>
          <w:sz w:val="36"/>
          <w:szCs w:val="36"/>
        </w:rPr>
      </w:pPr>
      <w:r w:rsidRPr="004449F1">
        <w:rPr>
          <w:rFonts w:ascii="Bookman Old Style" w:hAnsi="Bookman Old Style" w:cs="Aharoni"/>
          <w:smallCaps/>
          <w:sz w:val="36"/>
          <w:szCs w:val="36"/>
        </w:rPr>
        <w:t xml:space="preserve">ACADEMIC </w:t>
      </w:r>
      <w:r w:rsidR="004449F1" w:rsidRPr="004449F1">
        <w:rPr>
          <w:rFonts w:ascii="Bookman Old Style" w:hAnsi="Bookman Old Style" w:cs="Aharoni"/>
          <w:smallCaps/>
          <w:sz w:val="36"/>
          <w:szCs w:val="36"/>
        </w:rPr>
        <w:t>YEAR 2021</w:t>
      </w:r>
      <w:r w:rsidR="00861ABA" w:rsidRPr="004449F1">
        <w:rPr>
          <w:rFonts w:ascii="Bookman Old Style" w:hAnsi="Bookman Old Style" w:cs="Aharoni"/>
          <w:smallCaps/>
          <w:sz w:val="36"/>
          <w:szCs w:val="36"/>
        </w:rPr>
        <w:t>-22</w:t>
      </w:r>
    </w:p>
    <w:p w14:paraId="57D4D2C9" w14:textId="77777777" w:rsidR="00F533F3" w:rsidRDefault="00F533F3" w:rsidP="00F533F3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14:paraId="1AA75BF6" w14:textId="77777777" w:rsidR="00F533F3" w:rsidRDefault="00861ABA" w:rsidP="00F533F3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activities of</w:t>
      </w:r>
      <w:r w:rsidR="004449F1">
        <w:rPr>
          <w:rFonts w:ascii="Bookman Old Style" w:hAnsi="Bookman Old Style"/>
          <w:sz w:val="24"/>
          <w:szCs w:val="24"/>
        </w:rPr>
        <w:t xml:space="preserve"> Citizen Consumer Club of DKM C</w:t>
      </w:r>
      <w:r w:rsidR="00F533F3">
        <w:rPr>
          <w:rFonts w:ascii="Bookman Old Style" w:hAnsi="Bookman Old Style"/>
          <w:sz w:val="24"/>
          <w:szCs w:val="24"/>
        </w:rPr>
        <w:t xml:space="preserve">ollege </w:t>
      </w:r>
      <w:proofErr w:type="gramStart"/>
      <w:r w:rsidR="00F533F3">
        <w:rPr>
          <w:rFonts w:ascii="Bookman Old Style" w:hAnsi="Bookman Old Style"/>
          <w:sz w:val="24"/>
          <w:szCs w:val="24"/>
        </w:rPr>
        <w:t>was</w:t>
      </w:r>
      <w:proofErr w:type="gramEnd"/>
      <w:r w:rsidR="00F533F3">
        <w:rPr>
          <w:rFonts w:ascii="Bookman Old Style" w:hAnsi="Bookman Old Style"/>
          <w:sz w:val="24"/>
          <w:szCs w:val="24"/>
        </w:rPr>
        <w:t xml:space="preserve"> inaugurated on </w:t>
      </w:r>
      <w:r>
        <w:rPr>
          <w:rFonts w:ascii="Bookman Old Style" w:hAnsi="Bookman Old Style"/>
          <w:sz w:val="24"/>
          <w:szCs w:val="24"/>
        </w:rPr>
        <w:t>2</w:t>
      </w:r>
      <w:r w:rsidRPr="00861ABA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March 2022</w:t>
      </w:r>
      <w:r w:rsidR="00F533F3">
        <w:rPr>
          <w:rFonts w:ascii="Bookman Old Style" w:hAnsi="Bookman Old Style"/>
          <w:sz w:val="24"/>
          <w:szCs w:val="24"/>
        </w:rPr>
        <w:t xml:space="preserve">. All </w:t>
      </w:r>
      <w:r>
        <w:rPr>
          <w:rFonts w:ascii="Bookman Old Style" w:hAnsi="Bookman Old Style"/>
          <w:sz w:val="24"/>
          <w:szCs w:val="24"/>
        </w:rPr>
        <w:t>the students</w:t>
      </w:r>
      <w:r w:rsidR="00F533F3">
        <w:rPr>
          <w:rFonts w:ascii="Bookman Old Style" w:hAnsi="Bookman Old Style"/>
          <w:sz w:val="24"/>
          <w:szCs w:val="24"/>
        </w:rPr>
        <w:t xml:space="preserve"> of </w:t>
      </w:r>
      <w:r w:rsidR="001E4A85">
        <w:rPr>
          <w:rFonts w:ascii="Bookman Old Style" w:hAnsi="Bookman Old Style"/>
          <w:sz w:val="24"/>
          <w:szCs w:val="24"/>
        </w:rPr>
        <w:t xml:space="preserve">DKM </w:t>
      </w:r>
      <w:r>
        <w:rPr>
          <w:rFonts w:ascii="Bookman Old Style" w:hAnsi="Bookman Old Style"/>
          <w:sz w:val="24"/>
          <w:szCs w:val="24"/>
        </w:rPr>
        <w:t>C</w:t>
      </w:r>
      <w:r w:rsidR="001E4A85">
        <w:rPr>
          <w:rFonts w:ascii="Bookman Old Style" w:hAnsi="Bookman Old Style"/>
          <w:sz w:val="24"/>
          <w:szCs w:val="24"/>
        </w:rPr>
        <w:t xml:space="preserve">ollege </w:t>
      </w:r>
      <w:r w:rsidR="00F533F3">
        <w:rPr>
          <w:rFonts w:ascii="Bookman Old Style" w:hAnsi="Bookman Old Style"/>
          <w:sz w:val="24"/>
          <w:szCs w:val="24"/>
        </w:rPr>
        <w:t>are the members of the C</w:t>
      </w:r>
      <w:r>
        <w:rPr>
          <w:rFonts w:ascii="Bookman Old Style" w:hAnsi="Bookman Old Style"/>
          <w:sz w:val="24"/>
          <w:szCs w:val="24"/>
        </w:rPr>
        <w:t xml:space="preserve">itizen </w:t>
      </w:r>
      <w:r w:rsidR="00F533F3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onsumer </w:t>
      </w:r>
      <w:r w:rsidR="00F533F3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lub</w:t>
      </w:r>
      <w:r w:rsidR="00F533F3">
        <w:rPr>
          <w:rFonts w:ascii="Bookman Old Style" w:hAnsi="Bookman Old Style"/>
          <w:sz w:val="24"/>
          <w:szCs w:val="24"/>
        </w:rPr>
        <w:t>.  Under the heads</w:t>
      </w:r>
      <w:r>
        <w:rPr>
          <w:rFonts w:ascii="Bookman Old Style" w:hAnsi="Bookman Old Style"/>
          <w:sz w:val="24"/>
          <w:szCs w:val="24"/>
        </w:rPr>
        <w:t xml:space="preserve">hip of the CCC CO ORDINATOR, </w:t>
      </w:r>
      <w:proofErr w:type="spellStart"/>
      <w:r>
        <w:rPr>
          <w:rFonts w:ascii="Bookman Old Style" w:hAnsi="Bookman Old Style"/>
          <w:sz w:val="24"/>
          <w:szCs w:val="24"/>
        </w:rPr>
        <w:t>Dr.K.Vinithi</w:t>
      </w:r>
      <w:proofErr w:type="spellEnd"/>
      <w:r w:rsidR="00F533F3">
        <w:rPr>
          <w:rFonts w:ascii="Bookman Old Style" w:hAnsi="Bookman Old Style"/>
          <w:sz w:val="24"/>
          <w:szCs w:val="24"/>
        </w:rPr>
        <w:t xml:space="preserve"> the activities </w:t>
      </w:r>
      <w:r>
        <w:rPr>
          <w:rFonts w:ascii="Bookman Old Style" w:hAnsi="Bookman Old Style"/>
          <w:sz w:val="24"/>
          <w:szCs w:val="24"/>
        </w:rPr>
        <w:t>for the academic year 2021-22</w:t>
      </w:r>
      <w:r w:rsidR="00F533F3">
        <w:rPr>
          <w:rFonts w:ascii="Bookman Old Style" w:hAnsi="Bookman Old Style"/>
          <w:sz w:val="24"/>
          <w:szCs w:val="24"/>
        </w:rPr>
        <w:t xml:space="preserve"> was inaugurated.  </w:t>
      </w:r>
      <w:proofErr w:type="spellStart"/>
      <w:r w:rsidR="00F533F3">
        <w:rPr>
          <w:rFonts w:ascii="Bookman Old Style" w:hAnsi="Bookman Old Style"/>
          <w:sz w:val="24"/>
          <w:szCs w:val="24"/>
        </w:rPr>
        <w:t>Ms.</w:t>
      </w:r>
      <w:r>
        <w:rPr>
          <w:rFonts w:ascii="Bookman Old Style" w:hAnsi="Bookman Old Style"/>
          <w:sz w:val="24"/>
          <w:szCs w:val="24"/>
        </w:rPr>
        <w:t>U.Kokila</w:t>
      </w:r>
      <w:proofErr w:type="spellEnd"/>
      <w:r w:rsidR="00F533F3">
        <w:rPr>
          <w:rFonts w:ascii="Bookman Old Style" w:hAnsi="Bookman Old Style"/>
          <w:sz w:val="24"/>
          <w:szCs w:val="24"/>
        </w:rPr>
        <w:t>, III B.Com, was selected as the student secretary of CCC for this academic year. The other events organized were as follows.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71"/>
        <w:gridCol w:w="2657"/>
        <w:gridCol w:w="3060"/>
        <w:gridCol w:w="1440"/>
        <w:gridCol w:w="1620"/>
      </w:tblGrid>
      <w:tr w:rsidR="00D33BE4" w14:paraId="48EEC379" w14:textId="77777777" w:rsidTr="00FD50FA">
        <w:tc>
          <w:tcPr>
            <w:tcW w:w="871" w:type="dxa"/>
          </w:tcPr>
          <w:p w14:paraId="217FB846" w14:textId="77777777" w:rsidR="001C0571" w:rsidRPr="001C0571" w:rsidRDefault="001C0571" w:rsidP="00FD50F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2657" w:type="dxa"/>
          </w:tcPr>
          <w:p w14:paraId="3BCD08FB" w14:textId="77777777" w:rsidR="001C0571" w:rsidRPr="001C0571" w:rsidRDefault="001C0571" w:rsidP="00FD50F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NAME OF THE ACTIVITY</w:t>
            </w:r>
          </w:p>
        </w:tc>
        <w:tc>
          <w:tcPr>
            <w:tcW w:w="3060" w:type="dxa"/>
          </w:tcPr>
          <w:p w14:paraId="43DE5DD3" w14:textId="77777777" w:rsidR="001C0571" w:rsidRPr="001C0571" w:rsidRDefault="001C0571" w:rsidP="00FD50F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CHIEF GUEST</w:t>
            </w:r>
          </w:p>
        </w:tc>
        <w:tc>
          <w:tcPr>
            <w:tcW w:w="1440" w:type="dxa"/>
          </w:tcPr>
          <w:p w14:paraId="44C23CEC" w14:textId="77777777" w:rsidR="001C0571" w:rsidRPr="001C0571" w:rsidRDefault="001C0571" w:rsidP="00FD50F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NO OF BENEFICIARIES</w:t>
            </w:r>
          </w:p>
        </w:tc>
        <w:tc>
          <w:tcPr>
            <w:tcW w:w="1620" w:type="dxa"/>
          </w:tcPr>
          <w:p w14:paraId="6AA7F855" w14:textId="77777777" w:rsidR="001C0571" w:rsidRPr="001C0571" w:rsidRDefault="001C0571" w:rsidP="00FD50F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D</w:t>
            </w:r>
            <w:r w:rsidR="00FD50FA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ATE</w:t>
            </w:r>
          </w:p>
        </w:tc>
      </w:tr>
      <w:tr w:rsidR="00D33BE4" w14:paraId="12144BE3" w14:textId="77777777" w:rsidTr="00FD50FA">
        <w:tc>
          <w:tcPr>
            <w:tcW w:w="871" w:type="dxa"/>
          </w:tcPr>
          <w:p w14:paraId="0ACDD6B2" w14:textId="77777777" w:rsidR="001C0571" w:rsidRPr="001C0571" w:rsidRDefault="001C0571" w:rsidP="002006F4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14:paraId="15B2270F" w14:textId="77777777" w:rsidR="001C0571" w:rsidRPr="001C0571" w:rsidRDefault="00D33BE4" w:rsidP="002006F4">
            <w:pPr>
              <w:spacing w:line="48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Consumer A</w:t>
            </w:r>
            <w:r w:rsidR="001C0571" w:rsidRPr="001C0571">
              <w:rPr>
                <w:rFonts w:ascii="Bookman Old Style" w:hAnsi="Bookman Old Style" w:cs="Times New Roman"/>
                <w:sz w:val="24"/>
                <w:szCs w:val="24"/>
              </w:rPr>
              <w:t>wareness</w:t>
            </w:r>
            <w:r w:rsidR="001E4A85">
              <w:rPr>
                <w:rFonts w:ascii="Bookman Old Style" w:hAnsi="Bookman Old Style" w:cs="Times New Roman"/>
                <w:sz w:val="24"/>
                <w:szCs w:val="24"/>
              </w:rPr>
              <w:t xml:space="preserve"> Meeting on </w:t>
            </w:r>
            <w:r w:rsidR="00861ABA">
              <w:rPr>
                <w:rFonts w:ascii="Bookman Old Style" w:hAnsi="Bookman Old Style" w:cs="Times New Roman"/>
                <w:sz w:val="24"/>
                <w:szCs w:val="24"/>
              </w:rPr>
              <w:t>‘C</w:t>
            </w:r>
            <w:r w:rsidR="001E4A85">
              <w:rPr>
                <w:rFonts w:ascii="Bookman Old Style" w:hAnsi="Bookman Old Style" w:cs="Times New Roman"/>
                <w:sz w:val="24"/>
                <w:szCs w:val="24"/>
              </w:rPr>
              <w:t>onsumer rights and responsibilities</w:t>
            </w:r>
            <w:r w:rsidR="00861ABA">
              <w:rPr>
                <w:rFonts w:ascii="Bookman Old Style" w:hAnsi="Bookman Old Style" w:cs="Times New Roman"/>
                <w:sz w:val="24"/>
                <w:szCs w:val="24"/>
              </w:rPr>
              <w:t>’</w:t>
            </w:r>
          </w:p>
        </w:tc>
        <w:tc>
          <w:tcPr>
            <w:tcW w:w="3060" w:type="dxa"/>
          </w:tcPr>
          <w:p w14:paraId="7A593A6E" w14:textId="01C3273E" w:rsidR="001E4A85" w:rsidRPr="00A8764E" w:rsidRDefault="00A8764E" w:rsidP="002006F4">
            <w:pPr>
              <w:spacing w:line="48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1.</w:t>
            </w:r>
            <w:proofErr w:type="gramStart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Thiru.</w:t>
            </w:r>
            <w:r w:rsidR="00861AB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A.Kamaraj</w:t>
            </w:r>
            <w:proofErr w:type="gramEnd"/>
            <w:r w:rsidR="00861AB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 District Supply and Consumer Protection Officer, Vellore.</w:t>
            </w:r>
          </w:p>
        </w:tc>
        <w:tc>
          <w:tcPr>
            <w:tcW w:w="1440" w:type="dxa"/>
          </w:tcPr>
          <w:p w14:paraId="4C238300" w14:textId="77777777" w:rsidR="001C0571" w:rsidRPr="001C0571" w:rsidRDefault="00861ABA" w:rsidP="002006F4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14:paraId="0965665A" w14:textId="77777777" w:rsidR="001C0571" w:rsidRDefault="00861ABA" w:rsidP="00FD50FA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23.03.</w:t>
            </w:r>
            <w:r w:rsidR="001E4A85">
              <w:rPr>
                <w:rFonts w:ascii="Bookman Old Style" w:hAnsi="Bookman Old Style" w:cs="Times New Roman"/>
                <w:sz w:val="24"/>
                <w:szCs w:val="24"/>
              </w:rPr>
              <w:t>202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71586E" w14:paraId="77504102" w14:textId="77777777" w:rsidTr="00FD50FA">
        <w:tc>
          <w:tcPr>
            <w:tcW w:w="871" w:type="dxa"/>
          </w:tcPr>
          <w:p w14:paraId="729D7007" w14:textId="40A6257F" w:rsidR="0071586E" w:rsidRPr="001C0571" w:rsidRDefault="0071586E" w:rsidP="002006F4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14:paraId="1CDFB22F" w14:textId="5AD220AB" w:rsidR="0071586E" w:rsidRDefault="0071586E" w:rsidP="002006F4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Frauds faced by consumers in day today life</w:t>
            </w:r>
          </w:p>
        </w:tc>
        <w:tc>
          <w:tcPr>
            <w:tcW w:w="3060" w:type="dxa"/>
          </w:tcPr>
          <w:p w14:paraId="4CC36F71" w14:textId="5CDAD639" w:rsidR="0071586E" w:rsidRDefault="0071586E" w:rsidP="002006F4">
            <w:pPr>
              <w:spacing w:line="48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2.</w:t>
            </w:r>
            <w:r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Mr.</w:t>
            </w:r>
            <w:proofErr w:type="gramStart"/>
            <w:r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K.Kumare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swaran</w:t>
            </w:r>
            <w:proofErr w:type="gramEnd"/>
            <w:r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 LLB, President-NCPA, State Joint Secretary-FEDCOT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0972F00" w14:textId="77777777" w:rsidR="0071586E" w:rsidRDefault="0071586E" w:rsidP="002006F4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F2CA86" w14:textId="77777777" w:rsidR="0071586E" w:rsidRDefault="0071586E" w:rsidP="00FD50FA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FAFF7FE" w14:textId="77777777" w:rsidR="00781F72" w:rsidRDefault="00781F72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0CC98B6A" w14:textId="77777777" w:rsidR="00D33BE4" w:rsidRDefault="00D33BE4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2AF62791" w14:textId="77777777" w:rsidR="00D049AF" w:rsidRDefault="00D049AF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26C3A79F" w14:textId="659CF805" w:rsidR="00FD50FA" w:rsidRDefault="00FD50FA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024EB482" w14:textId="206F957A" w:rsidR="002006F4" w:rsidRDefault="002006F4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73C63047" w14:textId="1537052A" w:rsidR="002006F4" w:rsidRDefault="002006F4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7ACDC8FD" w14:textId="43A47C9C" w:rsidR="002006F4" w:rsidRDefault="002006F4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184D3954" w14:textId="77777777" w:rsidR="002006F4" w:rsidRDefault="002006F4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3B0236CF" w14:textId="77777777" w:rsidR="00861ABA" w:rsidRDefault="00861ABA" w:rsidP="00861ABA">
      <w:pPr>
        <w:spacing w:after="0" w:line="360" w:lineRule="auto"/>
        <w:jc w:val="center"/>
        <w:rPr>
          <w:rFonts w:ascii="Bookman Old Style" w:hAnsi="Bookman Old Style"/>
          <w:b/>
          <w:smallCaps/>
          <w:color w:val="000000" w:themeColor="text1"/>
          <w:sz w:val="24"/>
          <w:szCs w:val="24"/>
        </w:rPr>
      </w:pPr>
    </w:p>
    <w:p w14:paraId="5EFD77F1" w14:textId="77777777" w:rsidR="003206DA" w:rsidRPr="00861ABA" w:rsidRDefault="00BC025F" w:rsidP="00861ABA">
      <w:pPr>
        <w:spacing w:after="0" w:line="360" w:lineRule="auto"/>
        <w:jc w:val="center"/>
        <w:rPr>
          <w:rFonts w:ascii="Bookman Old Style" w:hAnsi="Bookman Old Style"/>
          <w:b/>
          <w:smallCaps/>
          <w:color w:val="000000" w:themeColor="text1"/>
          <w:sz w:val="24"/>
          <w:szCs w:val="24"/>
        </w:rPr>
      </w:pP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Report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on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the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awar</w:t>
      </w:r>
      <w:r w:rsidR="00B8109F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e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ness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meeting  on consumer rights &amp; responsibilities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held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on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="00F6478C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TUESDAY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the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="00861ABA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23</w:t>
      </w:r>
      <w:r w:rsidR="00861ABA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  <w:vertAlign w:val="superscript"/>
        </w:rPr>
        <w:t>rd</w:t>
      </w:r>
      <w:r w:rsidR="00861ABA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march 2022</w:t>
      </w:r>
      <w:r w:rsidR="00F6478C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at 10.00 am </w:t>
      </w:r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at the </w:t>
      </w:r>
      <w:proofErr w:type="spellStart"/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brahamaputra</w:t>
      </w:r>
      <w:proofErr w:type="spellEnd"/>
      <w:r w:rsidR="00D33BE4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 w:rsidR="00F6478C"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conference  </w:t>
      </w:r>
      <w:r w:rsidRPr="00861ABA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hall.</w:t>
      </w:r>
    </w:p>
    <w:p w14:paraId="3CEF4319" w14:textId="77777777" w:rsidR="00F438C2" w:rsidRDefault="00BC025F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14:paraId="41EDFB29" w14:textId="77777777" w:rsidR="00FD50FA" w:rsidRPr="004D5516" w:rsidRDefault="00FD50FA" w:rsidP="00FD50FA">
      <w:pPr>
        <w:spacing w:after="0" w:line="360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Citizen Consumer Club 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conducted </w:t>
      </w:r>
      <w:r w:rsidR="00BC025F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an awareness </w:t>
      </w:r>
      <w:r w:rsidR="00861ABA">
        <w:rPr>
          <w:rFonts w:ascii="Bookman Old Style" w:hAnsi="Bookman Old Style"/>
          <w:color w:val="000000" w:themeColor="text1"/>
          <w:sz w:val="24"/>
          <w:szCs w:val="24"/>
        </w:rPr>
        <w:t>programme on “C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>onsumer</w:t>
      </w:r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61ABA">
        <w:rPr>
          <w:rFonts w:ascii="Bookman Old Style" w:hAnsi="Bookman Old Style"/>
          <w:color w:val="000000" w:themeColor="text1"/>
          <w:sz w:val="24"/>
          <w:szCs w:val="24"/>
        </w:rPr>
        <w:t>Rights &amp; R</w:t>
      </w:r>
      <w:r w:rsidR="00BC025F" w:rsidRPr="004D5516">
        <w:rPr>
          <w:rFonts w:ascii="Bookman Old Style" w:hAnsi="Bookman Old Style"/>
          <w:color w:val="000000" w:themeColor="text1"/>
          <w:sz w:val="24"/>
          <w:szCs w:val="24"/>
        </w:rPr>
        <w:t>esponsibilities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on </w:t>
      </w:r>
      <w:r w:rsidR="00861ABA">
        <w:rPr>
          <w:rFonts w:ascii="Bookman Old Style" w:hAnsi="Bookman Old Style"/>
          <w:color w:val="000000" w:themeColor="text1"/>
          <w:sz w:val="24"/>
          <w:szCs w:val="24"/>
        </w:rPr>
        <w:t xml:space="preserve">23.03.2022, </w:t>
      </w:r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in the </w:t>
      </w:r>
      <w:proofErr w:type="spellStart"/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>B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rahamaputra</w:t>
      </w:r>
      <w:proofErr w:type="spellEnd"/>
      <w:r w:rsidR="00FD051B">
        <w:rPr>
          <w:rFonts w:ascii="Bookman Old Style" w:hAnsi="Bookman Old Style"/>
          <w:color w:val="000000" w:themeColor="text1"/>
          <w:sz w:val="24"/>
          <w:szCs w:val="24"/>
        </w:rPr>
        <w:t xml:space="preserve"> H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all.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200 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students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from various department 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participated in the meeting. </w:t>
      </w:r>
    </w:p>
    <w:p w14:paraId="61C92F01" w14:textId="77777777" w:rsidR="00861ABA" w:rsidRDefault="00861ABA" w:rsidP="00FD50FA">
      <w:pPr>
        <w:spacing w:after="0" w:line="360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A8764E">
        <w:rPr>
          <w:rFonts w:ascii="Bookman Old Style" w:hAnsi="Bookman Old Style"/>
          <w:color w:val="000000" w:themeColor="text1"/>
          <w:sz w:val="24"/>
          <w:szCs w:val="24"/>
        </w:rPr>
        <w:t>Thiru.</w:t>
      </w:r>
      <w:r>
        <w:rPr>
          <w:rFonts w:ascii="Bookman Old Style" w:hAnsi="Bookman Old Style"/>
          <w:color w:val="000000" w:themeColor="text1"/>
          <w:sz w:val="24"/>
          <w:szCs w:val="24"/>
        </w:rPr>
        <w:t>A.Kamaraj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, District Supply and Consumer Protection Officer, Vellore acted as resource person for this session. He shared his personal experience with the students and made them aware about the rights of a consumer.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 xml:space="preserve"> H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 xml:space="preserve"> also </w:t>
      </w:r>
      <w:r w:rsidR="00FD051B" w:rsidRPr="004D5516">
        <w:rPr>
          <w:rFonts w:ascii="Bookman Old Style" w:hAnsi="Bookman Old Style"/>
          <w:color w:val="000000" w:themeColor="text1"/>
          <w:sz w:val="24"/>
          <w:szCs w:val="24"/>
        </w:rPr>
        <w:t>highlighted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how a buyer should be aware and concentrate on what things while purchasing a product.</w:t>
      </w:r>
    </w:p>
    <w:p w14:paraId="7E1D34C4" w14:textId="77777777" w:rsidR="00861ABA" w:rsidRDefault="00861ABA" w:rsidP="004D551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17E49A0" w14:textId="77777777" w:rsidR="004D5516" w:rsidRDefault="00F6478C" w:rsidP="00FD051B">
      <w:pPr>
        <w:spacing w:after="0" w:line="360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4D5516">
        <w:rPr>
          <w:rFonts w:ascii="Bookman Old Style" w:hAnsi="Bookman Old Style"/>
          <w:color w:val="000000" w:themeColor="text1"/>
          <w:sz w:val="24"/>
          <w:szCs w:val="24"/>
        </w:rPr>
        <w:t>Mr.K.Kumares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wara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>n</w:t>
      </w:r>
      <w:proofErr w:type="spellEnd"/>
      <w:r w:rsidRPr="004D5516">
        <w:rPr>
          <w:rFonts w:ascii="Bookman Old Style" w:hAnsi="Bookman Old Style"/>
          <w:color w:val="000000" w:themeColor="text1"/>
          <w:sz w:val="24"/>
          <w:szCs w:val="24"/>
        </w:rPr>
        <w:t>, LLB, President-NCPA, State Joint Secretary-FEDCOT</w:t>
      </w:r>
      <w:r w:rsidR="00F438C2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was the chief guest 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for the second session</w:t>
      </w:r>
      <w:r w:rsidR="00F438C2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He </w:t>
      </w:r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shared the basic features of a </w:t>
      </w:r>
      <w:r w:rsidR="00FD50FA" w:rsidRPr="004D5516">
        <w:rPr>
          <w:rFonts w:ascii="Bookman Old Style" w:hAnsi="Bookman Old Style"/>
          <w:color w:val="000000" w:themeColor="text1"/>
          <w:sz w:val="24"/>
          <w:szCs w:val="24"/>
        </w:rPr>
        <w:t>consumer and</w:t>
      </w:r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the various remedies available </w:t>
      </w:r>
      <w:proofErr w:type="gramStart"/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>to  a</w:t>
      </w:r>
      <w:proofErr w:type="gramEnd"/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c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onsumer if they are betrayed or cheated. 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>tudents also asked many questions and</w:t>
      </w:r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raised many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doubts which </w:t>
      </w:r>
      <w:r w:rsidR="00FD051B">
        <w:rPr>
          <w:rFonts w:ascii="Bookman Old Style" w:hAnsi="Bookman Old Style"/>
          <w:color w:val="000000" w:themeColor="text1"/>
          <w:sz w:val="24"/>
          <w:szCs w:val="24"/>
        </w:rPr>
        <w:t>were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addressed by the resource person. </w:t>
      </w:r>
    </w:p>
    <w:p w14:paraId="24DB53DF" w14:textId="77777777" w:rsidR="00FD051B" w:rsidRDefault="00FD051B" w:rsidP="00FD051B">
      <w:pPr>
        <w:spacing w:after="0" w:line="360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One the eve of this programme, essay competition, poetry competition and drawing competition was conducted from 14.03.2022 to 18.03.2022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on </w:t>
      </w:r>
    </w:p>
    <w:p w14:paraId="0D2D5633" w14:textId="77777777" w:rsidR="00FD051B" w:rsidRDefault="00FD051B" w:rsidP="00FD051B">
      <w:pPr>
        <w:spacing w:line="24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Food Safety and Standards Act 2019 India </w:t>
      </w:r>
    </w:p>
    <w:p w14:paraId="1F50A13F" w14:textId="77777777" w:rsidR="00FD051B" w:rsidRPr="00D47C66" w:rsidRDefault="00FD051B" w:rsidP="00FD051B">
      <w:pPr>
        <w:spacing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b. Food Safety and Standards Authority of </w:t>
      </w:r>
      <w:proofErr w:type="gramStart"/>
      <w:r>
        <w:rPr>
          <w:rFonts w:ascii="Bookman Old Style" w:hAnsi="Bookman Old Style"/>
          <w:sz w:val="24"/>
          <w:szCs w:val="24"/>
        </w:rPr>
        <w:t xml:space="preserve">India </w:t>
      </w:r>
      <w:r w:rsidRPr="00D47C66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Pr="00D47C66">
        <w:rPr>
          <w:rFonts w:ascii="Bookman Old Style" w:hAnsi="Bookman Old Style"/>
          <w:sz w:val="24"/>
          <w:szCs w:val="24"/>
        </w:rPr>
        <w:t>a maximum of  6 pages in A4 size paper)</w:t>
      </w:r>
    </w:p>
    <w:p w14:paraId="7346A2A2" w14:textId="77777777" w:rsidR="00FD051B" w:rsidRPr="00D47C66" w:rsidRDefault="00FD051B" w:rsidP="00FD051B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c. Any other topic relevant to Consumer Awareness.</w:t>
      </w:r>
    </w:p>
    <w:p w14:paraId="77DA1C41" w14:textId="77777777" w:rsidR="00FD50FA" w:rsidRDefault="00FD051B" w:rsidP="00FD50FA">
      <w:pPr>
        <w:spacing w:after="0" w:line="360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T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he competitions include drawing, essay writing and poetry. </w:t>
      </w:r>
      <w:r>
        <w:rPr>
          <w:rFonts w:ascii="Bookman Old Style" w:hAnsi="Bookman Old Style"/>
          <w:color w:val="000000" w:themeColor="text1"/>
          <w:sz w:val="24"/>
          <w:szCs w:val="24"/>
        </w:rPr>
        <w:t>38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students participated in drawing competition, </w:t>
      </w:r>
      <w:r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students in poetry writing and </w:t>
      </w:r>
      <w:r>
        <w:rPr>
          <w:rFonts w:ascii="Bookman Old Style" w:hAnsi="Bookman Old Style"/>
          <w:color w:val="000000" w:themeColor="text1"/>
          <w:sz w:val="24"/>
          <w:szCs w:val="24"/>
        </w:rPr>
        <w:t>46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students in essay writing.  2 judges for each category gave their judgment and 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lastRenderedPageBreak/>
        <w:t>the final winners for fi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rst three places were selected and 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>prizes were d</w:t>
      </w:r>
      <w:r w:rsidR="00C12FBB">
        <w:rPr>
          <w:rFonts w:ascii="Bookman Old Style" w:hAnsi="Bookman Old Style"/>
          <w:color w:val="000000" w:themeColor="text1"/>
          <w:sz w:val="24"/>
          <w:szCs w:val="24"/>
        </w:rPr>
        <w:t>istributed to the prize winners.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D50FA">
        <w:rPr>
          <w:rFonts w:ascii="Bookman Old Style" w:hAnsi="Bookman Old Style"/>
          <w:color w:val="000000" w:themeColor="text1"/>
          <w:sz w:val="24"/>
          <w:szCs w:val="24"/>
        </w:rPr>
        <w:t>The details of the prize winners are as follows:</w:t>
      </w:r>
    </w:p>
    <w:p w14:paraId="057AF01D" w14:textId="77777777" w:rsidR="00FD50FA" w:rsidRDefault="00FD50FA" w:rsidP="00FD50FA">
      <w:pPr>
        <w:spacing w:after="120"/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DKM COLLEGE FOR WOMEN [AUTONOMOUS], VELLORE-1</w:t>
      </w:r>
    </w:p>
    <w:p w14:paraId="585A3DCF" w14:textId="77777777" w:rsidR="00FD50FA" w:rsidRDefault="00FD50FA" w:rsidP="00FD50FA">
      <w:pPr>
        <w:spacing w:after="120"/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CITIZEN CONSUMER CLUB</w:t>
      </w:r>
    </w:p>
    <w:p w14:paraId="19020DA9" w14:textId="77777777" w:rsidR="00FD50FA" w:rsidRPr="005F5528" w:rsidRDefault="00FD50FA" w:rsidP="00FD50FA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5F5528">
        <w:rPr>
          <w:rFonts w:ascii="Bookman Old Style" w:hAnsi="Bookman Old Style"/>
          <w:b/>
          <w:sz w:val="28"/>
          <w:szCs w:val="28"/>
        </w:rPr>
        <w:t>Competitions conducted from 14.03.2022 to 18.03.2022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710"/>
        <w:gridCol w:w="2754"/>
        <w:gridCol w:w="2012"/>
        <w:gridCol w:w="1812"/>
      </w:tblGrid>
      <w:tr w:rsidR="00FD50FA" w:rsidRPr="00B2771B" w14:paraId="661D8691" w14:textId="77777777" w:rsidTr="00FD50FA">
        <w:tc>
          <w:tcPr>
            <w:tcW w:w="954" w:type="dxa"/>
          </w:tcPr>
          <w:p w14:paraId="7ED2CF9A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78734486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Competition</w:t>
            </w:r>
          </w:p>
        </w:tc>
        <w:tc>
          <w:tcPr>
            <w:tcW w:w="2754" w:type="dxa"/>
          </w:tcPr>
          <w:p w14:paraId="7918B30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2012" w:type="dxa"/>
          </w:tcPr>
          <w:p w14:paraId="4397FD9D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1812" w:type="dxa"/>
          </w:tcPr>
          <w:p w14:paraId="38E93831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b/>
                <w:sz w:val="28"/>
                <w:szCs w:val="28"/>
              </w:rPr>
              <w:t>Position (Prize)</w:t>
            </w:r>
          </w:p>
        </w:tc>
      </w:tr>
      <w:tr w:rsidR="00FD50FA" w:rsidRPr="00B2771B" w14:paraId="206C09EF" w14:textId="77777777" w:rsidTr="00FD50FA">
        <w:tc>
          <w:tcPr>
            <w:tcW w:w="954" w:type="dxa"/>
            <w:vMerge w:val="restart"/>
          </w:tcPr>
          <w:p w14:paraId="15C04F8E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0DB8BD2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Drawing</w:t>
            </w:r>
          </w:p>
        </w:tc>
        <w:tc>
          <w:tcPr>
            <w:tcW w:w="2754" w:type="dxa"/>
          </w:tcPr>
          <w:p w14:paraId="033C337E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Roobini.V</w:t>
            </w:r>
            <w:proofErr w:type="spellEnd"/>
          </w:p>
        </w:tc>
        <w:tc>
          <w:tcPr>
            <w:tcW w:w="2012" w:type="dxa"/>
          </w:tcPr>
          <w:p w14:paraId="37902B76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 xml:space="preserve">II B.Com </w:t>
            </w:r>
          </w:p>
        </w:tc>
        <w:tc>
          <w:tcPr>
            <w:tcW w:w="1812" w:type="dxa"/>
          </w:tcPr>
          <w:p w14:paraId="30E01AAC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FD50FA" w:rsidRPr="00B2771B" w14:paraId="789B8140" w14:textId="77777777" w:rsidTr="00FD50FA">
        <w:tc>
          <w:tcPr>
            <w:tcW w:w="954" w:type="dxa"/>
            <w:vMerge/>
          </w:tcPr>
          <w:p w14:paraId="6BC5DA4E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054E34A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3A05895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Deepa .S</w:t>
            </w:r>
          </w:p>
        </w:tc>
        <w:tc>
          <w:tcPr>
            <w:tcW w:w="2012" w:type="dxa"/>
          </w:tcPr>
          <w:p w14:paraId="6973500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III B.Com</w:t>
            </w:r>
          </w:p>
        </w:tc>
        <w:tc>
          <w:tcPr>
            <w:tcW w:w="1812" w:type="dxa"/>
          </w:tcPr>
          <w:p w14:paraId="07D10438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FD50FA" w:rsidRPr="00B2771B" w14:paraId="2C281F5E" w14:textId="77777777" w:rsidTr="00FD50FA">
        <w:tc>
          <w:tcPr>
            <w:tcW w:w="954" w:type="dxa"/>
            <w:vMerge/>
          </w:tcPr>
          <w:p w14:paraId="00BA7B33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D150C4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B83B9FB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Aarthi.M</w:t>
            </w:r>
            <w:proofErr w:type="spellEnd"/>
          </w:p>
        </w:tc>
        <w:tc>
          <w:tcPr>
            <w:tcW w:w="2012" w:type="dxa"/>
          </w:tcPr>
          <w:p w14:paraId="0782C983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II B.Com</w:t>
            </w:r>
          </w:p>
        </w:tc>
        <w:tc>
          <w:tcPr>
            <w:tcW w:w="1812" w:type="dxa"/>
          </w:tcPr>
          <w:p w14:paraId="3F795113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</w:p>
        </w:tc>
      </w:tr>
      <w:tr w:rsidR="00FD50FA" w:rsidRPr="00B2771B" w14:paraId="13D6C108" w14:textId="77777777" w:rsidTr="00FD50FA">
        <w:tc>
          <w:tcPr>
            <w:tcW w:w="954" w:type="dxa"/>
            <w:vMerge w:val="restart"/>
          </w:tcPr>
          <w:p w14:paraId="1A482E58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5E26AD99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Kavithai</w:t>
            </w:r>
            <w:proofErr w:type="spellEnd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0CDEB94D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Gayathiri.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012" w:type="dxa"/>
          </w:tcPr>
          <w:p w14:paraId="577775F8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III BBA</w:t>
            </w:r>
          </w:p>
        </w:tc>
        <w:tc>
          <w:tcPr>
            <w:tcW w:w="1812" w:type="dxa"/>
          </w:tcPr>
          <w:p w14:paraId="1CF5916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FD50FA" w:rsidRPr="00B2771B" w14:paraId="68C3F752" w14:textId="77777777" w:rsidTr="00FD50FA">
        <w:tc>
          <w:tcPr>
            <w:tcW w:w="954" w:type="dxa"/>
            <w:vMerge/>
          </w:tcPr>
          <w:p w14:paraId="30B80961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F4C8DEE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6EDA612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Shobana.R</w:t>
            </w:r>
            <w:proofErr w:type="spellEnd"/>
          </w:p>
        </w:tc>
        <w:tc>
          <w:tcPr>
            <w:tcW w:w="2012" w:type="dxa"/>
          </w:tcPr>
          <w:p w14:paraId="7608ECBC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III B.Com</w:t>
            </w:r>
          </w:p>
        </w:tc>
        <w:tc>
          <w:tcPr>
            <w:tcW w:w="1812" w:type="dxa"/>
          </w:tcPr>
          <w:p w14:paraId="4F6ECD3A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FD50FA" w:rsidRPr="00B2771B" w14:paraId="74869361" w14:textId="77777777" w:rsidTr="00FD50FA">
        <w:tc>
          <w:tcPr>
            <w:tcW w:w="954" w:type="dxa"/>
            <w:vMerge w:val="restart"/>
          </w:tcPr>
          <w:p w14:paraId="40F3E90B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6840262F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Essay</w:t>
            </w:r>
          </w:p>
        </w:tc>
        <w:tc>
          <w:tcPr>
            <w:tcW w:w="2754" w:type="dxa"/>
          </w:tcPr>
          <w:p w14:paraId="0005B517" w14:textId="77777777" w:rsidR="00FD50FA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Saranya.S</w:t>
            </w:r>
            <w:proofErr w:type="spellEnd"/>
          </w:p>
          <w:p w14:paraId="7600E8ED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Divya.V</w:t>
            </w:r>
            <w:proofErr w:type="spellEnd"/>
          </w:p>
        </w:tc>
        <w:tc>
          <w:tcPr>
            <w:tcW w:w="2012" w:type="dxa"/>
          </w:tcPr>
          <w:p w14:paraId="1BF4C76F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Chemistry</w:t>
            </w:r>
          </w:p>
        </w:tc>
        <w:tc>
          <w:tcPr>
            <w:tcW w:w="1812" w:type="dxa"/>
          </w:tcPr>
          <w:p w14:paraId="1893ADFD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FD50FA" w:rsidRPr="00B2771B" w14:paraId="49935B0F" w14:textId="77777777" w:rsidTr="00FD50FA">
        <w:tc>
          <w:tcPr>
            <w:tcW w:w="954" w:type="dxa"/>
            <w:vMerge/>
          </w:tcPr>
          <w:p w14:paraId="69D0F396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01DAB5E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D4401E0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Sathya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Priya.S</w:t>
            </w:r>
            <w:proofErr w:type="spellEnd"/>
          </w:p>
        </w:tc>
        <w:tc>
          <w:tcPr>
            <w:tcW w:w="2012" w:type="dxa"/>
          </w:tcPr>
          <w:p w14:paraId="1508C838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B.Com</w:t>
            </w:r>
          </w:p>
        </w:tc>
        <w:tc>
          <w:tcPr>
            <w:tcW w:w="1812" w:type="dxa"/>
          </w:tcPr>
          <w:p w14:paraId="0CF5B7A8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FD50FA" w:rsidRPr="00B2771B" w14:paraId="559E1703" w14:textId="77777777" w:rsidTr="00FD50FA">
        <w:tc>
          <w:tcPr>
            <w:tcW w:w="954" w:type="dxa"/>
            <w:vMerge/>
          </w:tcPr>
          <w:p w14:paraId="35191CAD" w14:textId="77777777" w:rsidR="00FD50FA" w:rsidRPr="00B2771B" w:rsidRDefault="00FD50FA" w:rsidP="00FD50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F6DE49A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5E7B3EC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Jabin.K</w:t>
            </w:r>
            <w:proofErr w:type="spellEnd"/>
          </w:p>
        </w:tc>
        <w:tc>
          <w:tcPr>
            <w:tcW w:w="2012" w:type="dxa"/>
          </w:tcPr>
          <w:p w14:paraId="34EE459E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ISM</w:t>
            </w:r>
          </w:p>
        </w:tc>
        <w:tc>
          <w:tcPr>
            <w:tcW w:w="1812" w:type="dxa"/>
          </w:tcPr>
          <w:p w14:paraId="33F192EB" w14:textId="77777777" w:rsidR="00FD50FA" w:rsidRPr="00B2771B" w:rsidRDefault="00FD50FA" w:rsidP="00944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1B"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</w:p>
        </w:tc>
      </w:tr>
    </w:tbl>
    <w:p w14:paraId="2CE5BF88" w14:textId="77777777" w:rsidR="00FD50FA" w:rsidRDefault="00FD50FA" w:rsidP="00FD50FA"/>
    <w:p w14:paraId="04F19E66" w14:textId="77777777" w:rsidR="00FD50FA" w:rsidRDefault="00FD50FA" w:rsidP="00FD50FA"/>
    <w:p w14:paraId="4456684D" w14:textId="77777777" w:rsidR="00FD50FA" w:rsidRPr="00B2771B" w:rsidRDefault="00FD50FA" w:rsidP="00FD50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71B">
        <w:rPr>
          <w:rFonts w:ascii="Times New Roman" w:hAnsi="Times New Roman" w:cs="Times New Roman"/>
          <w:b/>
          <w:sz w:val="24"/>
          <w:szCs w:val="24"/>
        </w:rPr>
        <w:t>CLUB COORDINATOR</w:t>
      </w:r>
    </w:p>
    <w:p w14:paraId="41EC231F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B0C2B3D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3CE387DF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FE03F23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58E32CB5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E36F37F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3D281D83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47010447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0D0E01E5" w14:textId="77777777" w:rsidR="00FD50FA" w:rsidRDefault="00FD50FA" w:rsidP="00FD50F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44"/>
          <w:szCs w:val="144"/>
        </w:rPr>
      </w:pPr>
    </w:p>
    <w:p w14:paraId="6D6B6975" w14:textId="77777777" w:rsidR="00FD50FA" w:rsidRDefault="00FD50FA" w:rsidP="00FD50F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44"/>
          <w:szCs w:val="144"/>
        </w:rPr>
      </w:pPr>
    </w:p>
    <w:p w14:paraId="4CB9A158" w14:textId="77777777" w:rsidR="00D049AF" w:rsidRPr="00FD50FA" w:rsidRDefault="0004307D" w:rsidP="00FD50F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44"/>
          <w:szCs w:val="144"/>
        </w:rPr>
      </w:pPr>
      <w:r w:rsidRPr="00FD50FA">
        <w:rPr>
          <w:rFonts w:ascii="Bookman Old Style" w:hAnsi="Bookman Old Style"/>
          <w:b/>
          <w:color w:val="000000" w:themeColor="text1"/>
          <w:sz w:val="144"/>
          <w:szCs w:val="144"/>
        </w:rPr>
        <w:t>PHOTOS</w:t>
      </w:r>
    </w:p>
    <w:p w14:paraId="086F7FEB" w14:textId="77777777" w:rsidR="00D049AF" w:rsidRDefault="00D049AF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</w:p>
    <w:p w14:paraId="388B10C5" w14:textId="77777777" w:rsidR="00D049AF" w:rsidRDefault="00FD50FA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  <w:r>
        <w:rPr>
          <w:rFonts w:ascii="Bookman Old Style" w:hAnsi="Bookman Old Style"/>
          <w:b/>
          <w:noProof/>
          <w:color w:val="000000" w:themeColor="text1"/>
          <w:sz w:val="96"/>
          <w:szCs w:val="96"/>
        </w:rPr>
        <w:lastRenderedPageBreak/>
        <w:drawing>
          <wp:inline distT="0" distB="0" distL="0" distR="0" wp14:anchorId="0A8DF877" wp14:editId="03819F36">
            <wp:extent cx="5568110" cy="3508744"/>
            <wp:effectExtent l="19050" t="0" r="0" b="0"/>
            <wp:docPr id="8" name="Picture 2" descr="C:\Users\Commerce\Desktop\Commerce 21-22\IMG-202203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erce\Desktop\Commerce 21-22\IMG-20220323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5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F2A76" w14:textId="77777777" w:rsidR="00FD50FA" w:rsidRDefault="00FD50FA" w:rsidP="00FD50FA">
      <w:pPr>
        <w:spacing w:after="0" w:line="360" w:lineRule="auto"/>
        <w:rPr>
          <w:rFonts w:ascii="Bookman Old Style" w:hAnsi="Bookman Old Style"/>
          <w:b/>
          <w:color w:val="000000" w:themeColor="text1"/>
          <w:sz w:val="96"/>
          <w:szCs w:val="96"/>
        </w:rPr>
      </w:pPr>
    </w:p>
    <w:p w14:paraId="42DCC2FD" w14:textId="77777777" w:rsidR="00FD50FA" w:rsidRDefault="00FD50FA" w:rsidP="00D049A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96"/>
          <w:szCs w:val="96"/>
        </w:rPr>
      </w:pPr>
      <w:r w:rsidRPr="00FD50FA">
        <w:rPr>
          <w:rFonts w:ascii="Bookman Old Style" w:hAnsi="Bookman Old Style"/>
          <w:b/>
          <w:noProof/>
          <w:color w:val="000000" w:themeColor="text1"/>
          <w:sz w:val="96"/>
          <w:szCs w:val="96"/>
        </w:rPr>
        <w:drawing>
          <wp:inline distT="0" distB="0" distL="0" distR="0" wp14:anchorId="1EC59404" wp14:editId="1CCC162D">
            <wp:extent cx="5945815" cy="3083441"/>
            <wp:effectExtent l="19050" t="0" r="0" b="0"/>
            <wp:docPr id="9" name="Picture 1" descr="C:\Users\Commerce\Desktop\Commerce 21-22\IMG-202203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Desktop\Commerce 21-22\IMG-20220323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08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140BF" w14:textId="77777777" w:rsidR="003B6596" w:rsidRDefault="003B6596" w:rsidP="003B6596">
      <w:pPr>
        <w:spacing w:after="0" w:line="360" w:lineRule="auto"/>
        <w:rPr>
          <w:rFonts w:ascii="Bookman Old Style" w:hAnsi="Bookman Old Style"/>
          <w:b/>
          <w:sz w:val="72"/>
          <w:szCs w:val="24"/>
        </w:rPr>
      </w:pPr>
      <w:r w:rsidRPr="007376F4">
        <w:rPr>
          <w:rFonts w:ascii="Bookman Old Style" w:hAnsi="Bookman Old Style"/>
          <w:b/>
          <w:sz w:val="72"/>
          <w:szCs w:val="24"/>
        </w:rPr>
        <w:lastRenderedPageBreak/>
        <w:t>PRESS-PAPER CUTTING</w:t>
      </w:r>
    </w:p>
    <w:p w14:paraId="3E8DBB40" w14:textId="77777777" w:rsidR="007376F4" w:rsidRDefault="007376F4" w:rsidP="003B6596">
      <w:pPr>
        <w:spacing w:after="0" w:line="360" w:lineRule="auto"/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noProof/>
          <w:sz w:val="72"/>
          <w:szCs w:val="24"/>
        </w:rPr>
        <w:drawing>
          <wp:inline distT="0" distB="0" distL="0" distR="0" wp14:anchorId="5C7B8314" wp14:editId="09608217">
            <wp:extent cx="5939180" cy="3317359"/>
            <wp:effectExtent l="19050" t="0" r="4420" b="0"/>
            <wp:docPr id="1" name="Picture 1" descr="C:\Users\Commerce\AppData\Local\Temp\Rar$DI21.752\IMG-202203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AppData\Local\Temp\Rar$DI21.752\IMG-20220328-WA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55440" w14:textId="77777777" w:rsidR="007376F4" w:rsidRPr="007376F4" w:rsidRDefault="007376F4" w:rsidP="003B6596">
      <w:pPr>
        <w:spacing w:after="0" w:line="360" w:lineRule="auto"/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noProof/>
          <w:sz w:val="72"/>
          <w:szCs w:val="24"/>
        </w:rPr>
        <w:drawing>
          <wp:inline distT="0" distB="0" distL="0" distR="0" wp14:anchorId="566B6E71" wp14:editId="7278C6D4">
            <wp:extent cx="5942005" cy="3040840"/>
            <wp:effectExtent l="19050" t="0" r="1595" b="0"/>
            <wp:docPr id="2" name="Picture 2" descr="C:\Users\Commerce\AppData\Local\Temp\Rar$DI85.752\IMG-202203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erce\AppData\Local\Temp\Rar$DI85.752\IMG-20220328-WA00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75" cy="304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6F4" w:rsidRPr="007376F4" w:rsidSect="003206D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43"/>
    <w:multiLevelType w:val="hybridMultilevel"/>
    <w:tmpl w:val="14E05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553"/>
    <w:multiLevelType w:val="hybridMultilevel"/>
    <w:tmpl w:val="57441E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1C2"/>
    <w:multiLevelType w:val="hybridMultilevel"/>
    <w:tmpl w:val="6F08F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F3D"/>
    <w:multiLevelType w:val="hybridMultilevel"/>
    <w:tmpl w:val="34EA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2043">
    <w:abstractNumId w:val="0"/>
  </w:num>
  <w:num w:numId="2" w16cid:durableId="1746879602">
    <w:abstractNumId w:val="2"/>
  </w:num>
  <w:num w:numId="3" w16cid:durableId="857887973">
    <w:abstractNumId w:val="3"/>
  </w:num>
  <w:num w:numId="4" w16cid:durableId="198666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C7"/>
    <w:rsid w:val="00006BC7"/>
    <w:rsid w:val="0002280C"/>
    <w:rsid w:val="0004307D"/>
    <w:rsid w:val="00047B72"/>
    <w:rsid w:val="00141335"/>
    <w:rsid w:val="00147179"/>
    <w:rsid w:val="001B7488"/>
    <w:rsid w:val="001C0571"/>
    <w:rsid w:val="001E4A85"/>
    <w:rsid w:val="002006F4"/>
    <w:rsid w:val="003206DA"/>
    <w:rsid w:val="003B6596"/>
    <w:rsid w:val="004449F1"/>
    <w:rsid w:val="00475172"/>
    <w:rsid w:val="004B3EEC"/>
    <w:rsid w:val="004C2328"/>
    <w:rsid w:val="004D5516"/>
    <w:rsid w:val="004F0C32"/>
    <w:rsid w:val="00575F40"/>
    <w:rsid w:val="00613443"/>
    <w:rsid w:val="0062785D"/>
    <w:rsid w:val="00671DFC"/>
    <w:rsid w:val="00677215"/>
    <w:rsid w:val="006B1D95"/>
    <w:rsid w:val="006F5228"/>
    <w:rsid w:val="0071586E"/>
    <w:rsid w:val="007376F4"/>
    <w:rsid w:val="00781F72"/>
    <w:rsid w:val="007A7406"/>
    <w:rsid w:val="007E6E59"/>
    <w:rsid w:val="00835475"/>
    <w:rsid w:val="0084101D"/>
    <w:rsid w:val="00861ABA"/>
    <w:rsid w:val="008F2E5F"/>
    <w:rsid w:val="008F6A17"/>
    <w:rsid w:val="00A45687"/>
    <w:rsid w:val="00A8764E"/>
    <w:rsid w:val="00AB4CE7"/>
    <w:rsid w:val="00AC1401"/>
    <w:rsid w:val="00AE2A29"/>
    <w:rsid w:val="00B8109F"/>
    <w:rsid w:val="00BC025F"/>
    <w:rsid w:val="00C12FBB"/>
    <w:rsid w:val="00C34E5F"/>
    <w:rsid w:val="00D049AF"/>
    <w:rsid w:val="00D33BE4"/>
    <w:rsid w:val="00D9418A"/>
    <w:rsid w:val="00DE5170"/>
    <w:rsid w:val="00DF2311"/>
    <w:rsid w:val="00E94C83"/>
    <w:rsid w:val="00EE4EAF"/>
    <w:rsid w:val="00EE57A4"/>
    <w:rsid w:val="00EE6A2A"/>
    <w:rsid w:val="00F42719"/>
    <w:rsid w:val="00F438C2"/>
    <w:rsid w:val="00F533F3"/>
    <w:rsid w:val="00F53D34"/>
    <w:rsid w:val="00F63B25"/>
    <w:rsid w:val="00F6478C"/>
    <w:rsid w:val="00FD051B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9A4C"/>
  <w15:docId w15:val="{C50BC51B-F153-4D49-8203-C8B0B432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AFAB90-8107-42CF-9A31-57C75A4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DKMCOLLEGE VELLORE</cp:lastModifiedBy>
  <cp:revision>6</cp:revision>
  <cp:lastPrinted>2022-04-11T08:18:00Z</cp:lastPrinted>
  <dcterms:created xsi:type="dcterms:W3CDTF">2022-03-26T06:54:00Z</dcterms:created>
  <dcterms:modified xsi:type="dcterms:W3CDTF">2022-04-11T08:19:00Z</dcterms:modified>
</cp:coreProperties>
</file>