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98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E2801" w:rsidTr="00A22500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801" w:rsidRPr="004E02E3" w:rsidRDefault="00CE2801" w:rsidP="00A22500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E2801" w:rsidRDefault="00CE2801" w:rsidP="00A22500"/>
        </w:tc>
        <w:tc>
          <w:tcPr>
            <w:tcW w:w="356" w:type="dxa"/>
          </w:tcPr>
          <w:p w:rsidR="00CE2801" w:rsidRDefault="00CE2801" w:rsidP="00A22500"/>
        </w:tc>
        <w:tc>
          <w:tcPr>
            <w:tcW w:w="357" w:type="dxa"/>
          </w:tcPr>
          <w:p w:rsidR="00CE2801" w:rsidRDefault="00CE2801" w:rsidP="00A22500"/>
        </w:tc>
        <w:tc>
          <w:tcPr>
            <w:tcW w:w="357" w:type="dxa"/>
          </w:tcPr>
          <w:p w:rsidR="00CE2801" w:rsidRDefault="00CE2801" w:rsidP="00A22500"/>
        </w:tc>
        <w:tc>
          <w:tcPr>
            <w:tcW w:w="357" w:type="dxa"/>
          </w:tcPr>
          <w:p w:rsidR="00CE2801" w:rsidRDefault="00CE2801" w:rsidP="00A22500"/>
        </w:tc>
        <w:tc>
          <w:tcPr>
            <w:tcW w:w="357" w:type="dxa"/>
          </w:tcPr>
          <w:p w:rsidR="00CE2801" w:rsidRDefault="00CE2801" w:rsidP="00A22500"/>
        </w:tc>
        <w:tc>
          <w:tcPr>
            <w:tcW w:w="357" w:type="dxa"/>
          </w:tcPr>
          <w:p w:rsidR="00CE2801" w:rsidRDefault="00CE2801" w:rsidP="00A22500"/>
        </w:tc>
        <w:tc>
          <w:tcPr>
            <w:tcW w:w="357" w:type="dxa"/>
          </w:tcPr>
          <w:p w:rsidR="00CE2801" w:rsidRDefault="00CE2801" w:rsidP="00A22500"/>
        </w:tc>
        <w:tc>
          <w:tcPr>
            <w:tcW w:w="357" w:type="dxa"/>
          </w:tcPr>
          <w:p w:rsidR="00CE2801" w:rsidRDefault="00CE2801" w:rsidP="00A22500"/>
        </w:tc>
        <w:tc>
          <w:tcPr>
            <w:tcW w:w="357" w:type="dxa"/>
          </w:tcPr>
          <w:p w:rsidR="00CE2801" w:rsidRDefault="00CE2801" w:rsidP="00A22500"/>
        </w:tc>
        <w:tc>
          <w:tcPr>
            <w:tcW w:w="357" w:type="dxa"/>
          </w:tcPr>
          <w:p w:rsidR="00CE2801" w:rsidRDefault="00CE2801" w:rsidP="00A22500"/>
        </w:tc>
      </w:tr>
    </w:tbl>
    <w:p w:rsidR="00CE2801" w:rsidRPr="001E3F23" w:rsidRDefault="00CE2801" w:rsidP="00CE2801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CE2801" w:rsidRPr="001E3F23" w:rsidRDefault="00CE2801" w:rsidP="00CE2801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CE2801" w:rsidRPr="001E3F23" w:rsidRDefault="00CE2801" w:rsidP="00CE2801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APRIL - 2017</w:t>
      </w:r>
      <w:r w:rsidRPr="001E3F2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              15CCO4B                                                                                        </w:t>
      </w:r>
    </w:p>
    <w:p w:rsidR="00CE2801" w:rsidRPr="001E3F23" w:rsidRDefault="0035051E" w:rsidP="00CE2801">
      <w:pPr>
        <w:tabs>
          <w:tab w:val="left" w:pos="360"/>
          <w:tab w:val="left" w:pos="900"/>
          <w:tab w:val="left" w:pos="990"/>
        </w:tabs>
        <w:spacing w:line="360" w:lineRule="auto"/>
        <w:rPr>
          <w:rFonts w:ascii="Rockwell" w:hAnsi="Rockwell" w:cs="Arial"/>
          <w:b/>
          <w:i/>
        </w:rPr>
      </w:pPr>
      <w:r w:rsidRPr="0035051E">
        <w:rPr>
          <w:rFonts w:ascii="Arial" w:hAnsi="Arial" w:cs="Arial"/>
          <w:i/>
          <w:noProof/>
        </w:rPr>
        <w:pict>
          <v:line id="_x0000_s1026" style="position:absolute;z-index:251660288" from="-9pt,14.5pt" to="539.25pt,14.5pt" strokeweight="3pt">
            <v:stroke linestyle="thinThin"/>
          </v:line>
        </w:pict>
      </w:r>
      <w:r w:rsidR="00CE2801">
        <w:rPr>
          <w:rFonts w:ascii="Rockwell" w:hAnsi="Rockwell" w:cs="Arial"/>
          <w:b/>
          <w:i/>
        </w:rPr>
        <w:t xml:space="preserve">                                                                        COMPANY LAW</w:t>
      </w:r>
    </w:p>
    <w:p w:rsidR="00CE2801" w:rsidRPr="00763C79" w:rsidRDefault="00CE2801" w:rsidP="00CE28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CE2801" w:rsidRPr="00763C79" w:rsidRDefault="00CE2801" w:rsidP="00CE2801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CE2801" w:rsidRDefault="00CE2801" w:rsidP="00CE28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CE2801" w:rsidRDefault="00026170" w:rsidP="00CE28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a company.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term limited liability.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 promoter?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certificate of incorporation?</w:t>
      </w:r>
    </w:p>
    <w:p w:rsidR="00CE2801" w:rsidRDefault="00026170" w:rsidP="00CE28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memorandum of Association?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misstatement in Prospectus?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a minor become a member? Explain.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director.</w:t>
      </w:r>
    </w:p>
    <w:p w:rsidR="00CE2801" w:rsidRDefault="00026170" w:rsidP="00CE28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two duties of</w:t>
      </w:r>
      <w:r w:rsidR="00205FD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director?</w:t>
      </w:r>
    </w:p>
    <w:p w:rsidR="00CE2801" w:rsidRDefault="00026170" w:rsidP="00CE280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various methods of winding up?</w:t>
      </w:r>
    </w:p>
    <w:p w:rsidR="00CE2801" w:rsidRPr="00CE2801" w:rsidRDefault="00CE2801" w:rsidP="00CE2801">
      <w:pPr>
        <w:pStyle w:val="ListParagraph"/>
        <w:rPr>
          <w:rFonts w:ascii="Arial" w:hAnsi="Arial" w:cs="Arial"/>
          <w:sz w:val="22"/>
          <w:szCs w:val="22"/>
        </w:rPr>
      </w:pPr>
    </w:p>
    <w:p w:rsidR="00CE2801" w:rsidRPr="00763C79" w:rsidRDefault="00CE2801" w:rsidP="00CE2801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CE2801" w:rsidRDefault="00CE2801" w:rsidP="00CE2801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CE2801" w:rsidRDefault="00026170" w:rsidP="00CE280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features of a company?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special privileges of a private company.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memorandum of association is the fundamental documents of the company’ – comment.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exceptions to the Doctrine of ‘Indoor Management’.</w:t>
      </w:r>
    </w:p>
    <w:p w:rsidR="00CE2801" w:rsidRDefault="00026170" w:rsidP="00CE280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different kinds of shares.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rights of members?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powers of liquidator?</w:t>
      </w:r>
    </w:p>
    <w:p w:rsidR="00CE2801" w:rsidRDefault="00CE2801" w:rsidP="00CE280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statutory liabilities of a director.</w:t>
      </w:r>
    </w:p>
    <w:p w:rsidR="00CE2801" w:rsidRPr="0008480A" w:rsidRDefault="00CE2801" w:rsidP="00CE2801">
      <w:pPr>
        <w:pStyle w:val="ListParagraph"/>
        <w:rPr>
          <w:rFonts w:ascii="Arial" w:hAnsi="Arial" w:cs="Arial"/>
          <w:sz w:val="22"/>
          <w:szCs w:val="22"/>
        </w:rPr>
      </w:pPr>
    </w:p>
    <w:p w:rsidR="00CE2801" w:rsidRPr="00763C79" w:rsidRDefault="00CE2801" w:rsidP="007F17C1">
      <w:pPr>
        <w:tabs>
          <w:tab w:val="left" w:pos="720"/>
        </w:tabs>
        <w:spacing w:line="360" w:lineRule="auto"/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CE2801" w:rsidRDefault="00CE2801" w:rsidP="007F17C1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7F17C1" w:rsidRDefault="00CE2801" w:rsidP="007F17C1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CE2801">
        <w:rPr>
          <w:rFonts w:ascii="Arial" w:hAnsi="Arial" w:cs="Arial"/>
          <w:sz w:val="22"/>
          <w:szCs w:val="22"/>
        </w:rPr>
        <w:t>a)</w:t>
      </w:r>
      <w:r w:rsidR="007F17C1">
        <w:rPr>
          <w:rFonts w:ascii="Arial" w:hAnsi="Arial" w:cs="Arial"/>
          <w:sz w:val="22"/>
          <w:szCs w:val="22"/>
        </w:rPr>
        <w:t xml:space="preserve"> Explain  the stages in the formation of a company</w:t>
      </w:r>
    </w:p>
    <w:p w:rsidR="00CE2801" w:rsidRDefault="00CE2801" w:rsidP="007F17C1">
      <w:pPr>
        <w:pStyle w:val="ListParagraph"/>
        <w:tabs>
          <w:tab w:val="left" w:pos="540"/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CE2801" w:rsidRDefault="00CE2801" w:rsidP="00CE2801">
      <w:pPr>
        <w:pStyle w:val="ListParagraph"/>
        <w:tabs>
          <w:tab w:val="left" w:pos="540"/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Briefly explain how companies are classified.</w:t>
      </w:r>
    </w:p>
    <w:p w:rsidR="00CE2801" w:rsidRPr="00CE2801" w:rsidRDefault="00CE2801" w:rsidP="00CE2801">
      <w:pPr>
        <w:pStyle w:val="ListParagraph"/>
        <w:tabs>
          <w:tab w:val="left" w:pos="540"/>
          <w:tab w:val="left" w:pos="630"/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E2801" w:rsidRDefault="007F17C1" w:rsidP="00A86FFD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720"/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Explain the contents of a </w:t>
      </w:r>
      <w:r w:rsidR="00205FD1">
        <w:rPr>
          <w:rFonts w:ascii="Arial" w:hAnsi="Arial" w:cs="Arial"/>
          <w:sz w:val="22"/>
          <w:szCs w:val="22"/>
        </w:rPr>
        <w:t>prospectus.</w:t>
      </w:r>
      <w:r w:rsidR="0058568C">
        <w:rPr>
          <w:rFonts w:ascii="Arial" w:hAnsi="Arial" w:cs="Arial"/>
          <w:sz w:val="22"/>
          <w:szCs w:val="22"/>
        </w:rPr>
        <w:t xml:space="preserve"> What is the liability for mis</w:t>
      </w:r>
      <w:r w:rsidR="00205FD1">
        <w:rPr>
          <w:rFonts w:ascii="Arial" w:hAnsi="Arial" w:cs="Arial"/>
          <w:sz w:val="22"/>
          <w:szCs w:val="22"/>
        </w:rPr>
        <w:t>statement in prospectus?</w:t>
      </w:r>
    </w:p>
    <w:p w:rsidR="00CE2801" w:rsidRDefault="00CE2801" w:rsidP="00DF3B35">
      <w:pPr>
        <w:pStyle w:val="ListParagraph"/>
        <w:tabs>
          <w:tab w:val="left" w:pos="540"/>
          <w:tab w:val="left" w:pos="630"/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CE2801" w:rsidRDefault="007F4650" w:rsidP="00CE2801">
      <w:pPr>
        <w:pStyle w:val="ListParagraph"/>
        <w:tabs>
          <w:tab w:val="left" w:pos="540"/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Explain how </w:t>
      </w:r>
      <w:proofErr w:type="gramStart"/>
      <w:r w:rsidR="00CE2801">
        <w:rPr>
          <w:rFonts w:ascii="Arial" w:hAnsi="Arial" w:cs="Arial"/>
          <w:sz w:val="22"/>
          <w:szCs w:val="22"/>
        </w:rPr>
        <w:t>can a director</w:t>
      </w:r>
      <w:proofErr w:type="gramEnd"/>
      <w:r w:rsidR="00CE2801">
        <w:rPr>
          <w:rFonts w:ascii="Arial" w:hAnsi="Arial" w:cs="Arial"/>
          <w:sz w:val="22"/>
          <w:szCs w:val="22"/>
        </w:rPr>
        <w:t xml:space="preserve"> be terminated from his office and by whom.</w:t>
      </w:r>
    </w:p>
    <w:p w:rsidR="00CE2801" w:rsidRDefault="00CE2801" w:rsidP="00CE2801">
      <w:pPr>
        <w:pStyle w:val="ListParagraph"/>
        <w:tabs>
          <w:tab w:val="left" w:pos="540"/>
          <w:tab w:val="left" w:pos="630"/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E2801" w:rsidRDefault="007F17C1" w:rsidP="00CE2801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Distinguish between public and private company.</w:t>
      </w:r>
    </w:p>
    <w:p w:rsidR="00CE2801" w:rsidRDefault="00CE2801" w:rsidP="00CE2801">
      <w:pPr>
        <w:pStyle w:val="ListParagraph"/>
        <w:tabs>
          <w:tab w:val="left" w:pos="540"/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CE2801" w:rsidRPr="00CE2801" w:rsidRDefault="00CE2801" w:rsidP="00CE2801">
      <w:pPr>
        <w:pStyle w:val="ListParagraph"/>
        <w:tabs>
          <w:tab w:val="left" w:pos="540"/>
          <w:tab w:val="left" w:pos="63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Ex</w:t>
      </w:r>
      <w:r w:rsidR="007F17C1">
        <w:rPr>
          <w:rFonts w:ascii="Arial" w:hAnsi="Arial" w:cs="Arial"/>
          <w:sz w:val="22"/>
          <w:szCs w:val="22"/>
        </w:rPr>
        <w:t>plain compulsory winding up of a company.</w:t>
      </w:r>
    </w:p>
    <w:p w:rsidR="00CE2801" w:rsidRPr="002807BF" w:rsidRDefault="00CE2801" w:rsidP="00CE28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807BF">
        <w:rPr>
          <w:rFonts w:ascii="Arial" w:hAnsi="Arial" w:cs="Arial"/>
          <w:b/>
          <w:sz w:val="40"/>
          <w:szCs w:val="40"/>
        </w:rPr>
        <w:t>* * * * * * *</w:t>
      </w:r>
    </w:p>
    <w:sectPr w:rsidR="00CE2801" w:rsidRPr="002807BF" w:rsidSect="00553F22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A26"/>
    <w:multiLevelType w:val="hybridMultilevel"/>
    <w:tmpl w:val="EE9A5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72154"/>
    <w:multiLevelType w:val="hybridMultilevel"/>
    <w:tmpl w:val="A90CA6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801"/>
    <w:rsid w:val="00026170"/>
    <w:rsid w:val="000D4E6D"/>
    <w:rsid w:val="00205FD1"/>
    <w:rsid w:val="00236A4B"/>
    <w:rsid w:val="002E6714"/>
    <w:rsid w:val="0035051E"/>
    <w:rsid w:val="00395F7A"/>
    <w:rsid w:val="004F45E7"/>
    <w:rsid w:val="0058568C"/>
    <w:rsid w:val="007E1003"/>
    <w:rsid w:val="007F17C1"/>
    <w:rsid w:val="007F4650"/>
    <w:rsid w:val="00A86FFD"/>
    <w:rsid w:val="00CD4976"/>
    <w:rsid w:val="00CE2801"/>
    <w:rsid w:val="00DF3B35"/>
    <w:rsid w:val="00E1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0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80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13</cp:revision>
  <dcterms:created xsi:type="dcterms:W3CDTF">2017-03-06T11:13:00Z</dcterms:created>
  <dcterms:modified xsi:type="dcterms:W3CDTF">2017-04-05T07:38:00Z</dcterms:modified>
</cp:coreProperties>
</file>