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2320" w:tblpY="-456"/>
        <w:tblW w:w="6007" w:type="dxa"/>
        <w:tblLook w:val="01E0"/>
      </w:tblPr>
      <w:tblGrid>
        <w:gridCol w:w="1061"/>
        <w:gridCol w:w="448"/>
        <w:gridCol w:w="450"/>
        <w:gridCol w:w="450"/>
        <w:gridCol w:w="450"/>
        <w:gridCol w:w="448"/>
        <w:gridCol w:w="450"/>
        <w:gridCol w:w="450"/>
        <w:gridCol w:w="450"/>
        <w:gridCol w:w="450"/>
        <w:gridCol w:w="450"/>
        <w:gridCol w:w="450"/>
      </w:tblGrid>
      <w:tr w:rsidR="0056545E" w:rsidRPr="005F4E0A" w:rsidTr="0056545E">
        <w:trPr>
          <w:trHeight w:val="386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545E" w:rsidRPr="005F4E0A" w:rsidRDefault="0056545E" w:rsidP="00565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Reg No: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E" w:rsidRPr="005F4E0A" w:rsidRDefault="0056545E" w:rsidP="0056545E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E" w:rsidRPr="005F4E0A" w:rsidRDefault="0056545E" w:rsidP="0056545E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E" w:rsidRPr="005F4E0A" w:rsidRDefault="0056545E" w:rsidP="0056545E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E" w:rsidRPr="005F4E0A" w:rsidRDefault="0056545E" w:rsidP="0056545E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E" w:rsidRPr="005F4E0A" w:rsidRDefault="0056545E" w:rsidP="0056545E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E" w:rsidRPr="005F4E0A" w:rsidRDefault="0056545E" w:rsidP="0056545E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E" w:rsidRPr="005F4E0A" w:rsidRDefault="0056545E" w:rsidP="0056545E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E" w:rsidRPr="005F4E0A" w:rsidRDefault="0056545E" w:rsidP="0056545E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E" w:rsidRPr="005F4E0A" w:rsidRDefault="0056545E" w:rsidP="0056545E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E" w:rsidRPr="005F4E0A" w:rsidRDefault="0056545E" w:rsidP="0056545E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E" w:rsidRPr="005F4E0A" w:rsidRDefault="0056545E" w:rsidP="0056545E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</w:p>
        </w:tc>
      </w:tr>
    </w:tbl>
    <w:p w:rsidR="00471184" w:rsidRPr="005F4E0A" w:rsidRDefault="00471184" w:rsidP="00471184">
      <w:pPr>
        <w:jc w:val="center"/>
        <w:rPr>
          <w:rFonts w:ascii="Arial" w:hAnsi="Arial" w:cs="Arial"/>
          <w:b/>
          <w:sz w:val="22"/>
          <w:szCs w:val="22"/>
        </w:rPr>
      </w:pPr>
      <w:r w:rsidRPr="005F4E0A">
        <w:rPr>
          <w:rFonts w:ascii="Arial" w:hAnsi="Arial" w:cs="Arial"/>
          <w:b/>
          <w:sz w:val="22"/>
          <w:szCs w:val="22"/>
        </w:rPr>
        <w:t>D.K.M.COLLEGE FOR WOMEN (AUTONOMOUS), VELLORE-1</w:t>
      </w:r>
    </w:p>
    <w:p w:rsidR="00471184" w:rsidRPr="005F4E0A" w:rsidRDefault="00471184" w:rsidP="00471184">
      <w:pPr>
        <w:jc w:val="center"/>
        <w:rPr>
          <w:rFonts w:ascii="Arial" w:hAnsi="Arial" w:cs="Arial"/>
          <w:b/>
          <w:sz w:val="22"/>
          <w:szCs w:val="22"/>
        </w:rPr>
      </w:pPr>
      <w:r w:rsidRPr="005F4E0A">
        <w:rPr>
          <w:rFonts w:ascii="Arial" w:hAnsi="Arial" w:cs="Arial"/>
          <w:b/>
          <w:sz w:val="22"/>
          <w:szCs w:val="22"/>
        </w:rPr>
        <w:t>SEMESTER EXAMINATIONS</w:t>
      </w:r>
    </w:p>
    <w:p w:rsidR="00471184" w:rsidRPr="005F4E0A" w:rsidRDefault="00471184" w:rsidP="00471184">
      <w:pPr>
        <w:rPr>
          <w:rFonts w:ascii="Arial" w:hAnsi="Arial" w:cs="Arial"/>
          <w:b/>
          <w:sz w:val="22"/>
          <w:szCs w:val="22"/>
        </w:rPr>
      </w:pPr>
      <w:r w:rsidRPr="005F4E0A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 w:rsidR="00A306EF" w:rsidRPr="005F4E0A">
        <w:rPr>
          <w:rFonts w:ascii="Arial" w:hAnsi="Arial" w:cs="Arial"/>
          <w:b/>
          <w:sz w:val="22"/>
          <w:szCs w:val="22"/>
        </w:rPr>
        <w:t xml:space="preserve">     </w:t>
      </w:r>
      <w:r w:rsidRPr="005F4E0A">
        <w:rPr>
          <w:rFonts w:ascii="Arial" w:hAnsi="Arial" w:cs="Arial"/>
          <w:b/>
          <w:sz w:val="22"/>
          <w:szCs w:val="22"/>
        </w:rPr>
        <w:t xml:space="preserve">APRIL - </w:t>
      </w:r>
      <w:r w:rsidR="006B6193" w:rsidRPr="005F4E0A">
        <w:rPr>
          <w:rFonts w:ascii="Arial" w:hAnsi="Arial" w:cs="Arial"/>
          <w:b/>
          <w:sz w:val="22"/>
          <w:szCs w:val="22"/>
        </w:rPr>
        <w:t>2017</w:t>
      </w:r>
      <w:r w:rsidRPr="005F4E0A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A306EF" w:rsidRPr="005F4E0A">
        <w:rPr>
          <w:rFonts w:ascii="Arial" w:hAnsi="Arial" w:cs="Arial"/>
          <w:b/>
          <w:sz w:val="22"/>
          <w:szCs w:val="22"/>
        </w:rPr>
        <w:t xml:space="preserve">         </w:t>
      </w:r>
      <w:r w:rsidRPr="005F4E0A">
        <w:rPr>
          <w:rFonts w:ascii="Arial" w:hAnsi="Arial" w:cs="Arial"/>
          <w:b/>
          <w:sz w:val="22"/>
          <w:szCs w:val="22"/>
        </w:rPr>
        <w:t xml:space="preserve"> </w:t>
      </w:r>
      <w:r w:rsidR="007A5650" w:rsidRPr="005F4E0A">
        <w:rPr>
          <w:rFonts w:ascii="Arial" w:hAnsi="Arial" w:cs="Arial"/>
          <w:b/>
          <w:sz w:val="22"/>
          <w:szCs w:val="22"/>
        </w:rPr>
        <w:t>15</w:t>
      </w:r>
      <w:r w:rsidRPr="005F4E0A">
        <w:rPr>
          <w:rFonts w:ascii="Arial" w:hAnsi="Arial" w:cs="Arial"/>
          <w:b/>
          <w:sz w:val="22"/>
          <w:szCs w:val="22"/>
        </w:rPr>
        <w:t>CPCO2C</w:t>
      </w:r>
    </w:p>
    <w:p w:rsidR="00471184" w:rsidRPr="005F4E0A" w:rsidRDefault="00471184" w:rsidP="00471184">
      <w:pPr>
        <w:jc w:val="center"/>
        <w:rPr>
          <w:rFonts w:ascii="Arial" w:hAnsi="Arial" w:cs="Arial"/>
          <w:b/>
          <w:sz w:val="22"/>
          <w:szCs w:val="22"/>
        </w:rPr>
      </w:pPr>
      <w:r w:rsidRPr="005F4E0A">
        <w:rPr>
          <w:rFonts w:ascii="Arial" w:hAnsi="Arial" w:cs="Arial"/>
          <w:b/>
          <w:sz w:val="22"/>
          <w:szCs w:val="22"/>
        </w:rPr>
        <w:t>ADVANCED ACCOUNTS</w:t>
      </w:r>
    </w:p>
    <w:p w:rsidR="00471184" w:rsidRPr="005F4E0A" w:rsidRDefault="00E300A4" w:rsidP="00471184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noProof/>
          <w:sz w:val="22"/>
          <w:szCs w:val="22"/>
        </w:rPr>
        <w:pict>
          <v:line id="_x0000_s1026" style="position:absolute;z-index:251660288" from=".8pt,.7pt" to="518.25pt,.7pt" strokeweight="2.25pt"/>
        </w:pict>
      </w:r>
      <w:r w:rsidR="00471184" w:rsidRPr="005F4E0A">
        <w:rPr>
          <w:rFonts w:ascii="Arial Black" w:hAnsi="Arial Black"/>
          <w:sz w:val="22"/>
          <w:szCs w:val="22"/>
        </w:rPr>
        <w:t>Time : 3 Hrs</w:t>
      </w:r>
      <w:r w:rsidR="00471184" w:rsidRPr="005F4E0A">
        <w:rPr>
          <w:rFonts w:ascii="Arial Black" w:hAnsi="Arial Black"/>
          <w:sz w:val="22"/>
          <w:szCs w:val="22"/>
        </w:rPr>
        <w:tab/>
      </w:r>
      <w:r w:rsidR="00471184" w:rsidRPr="005F4E0A">
        <w:rPr>
          <w:rFonts w:ascii="Arial Black" w:hAnsi="Arial Black"/>
          <w:sz w:val="22"/>
          <w:szCs w:val="22"/>
        </w:rPr>
        <w:tab/>
        <w:t xml:space="preserve">      </w:t>
      </w:r>
      <w:r w:rsidR="00471184" w:rsidRPr="005F4E0A">
        <w:rPr>
          <w:rFonts w:ascii="Arial Black" w:hAnsi="Arial Black"/>
          <w:sz w:val="22"/>
          <w:szCs w:val="22"/>
        </w:rPr>
        <w:tab/>
      </w:r>
      <w:r w:rsidR="00471184" w:rsidRPr="005F4E0A">
        <w:rPr>
          <w:rFonts w:ascii="Arial Black" w:hAnsi="Arial Black"/>
          <w:sz w:val="22"/>
          <w:szCs w:val="22"/>
        </w:rPr>
        <w:tab/>
      </w:r>
      <w:r w:rsidR="00471184" w:rsidRPr="005F4E0A">
        <w:rPr>
          <w:rFonts w:ascii="Arial Black" w:hAnsi="Arial Black"/>
          <w:sz w:val="22"/>
          <w:szCs w:val="22"/>
        </w:rPr>
        <w:tab/>
        <w:t xml:space="preserve">                                       </w:t>
      </w:r>
      <w:r w:rsidR="00A306EF" w:rsidRPr="005F4E0A">
        <w:rPr>
          <w:rFonts w:ascii="Arial Black" w:hAnsi="Arial Black"/>
          <w:sz w:val="22"/>
          <w:szCs w:val="22"/>
        </w:rPr>
        <w:t xml:space="preserve">         </w:t>
      </w:r>
      <w:r w:rsidR="00471184" w:rsidRPr="005F4E0A">
        <w:rPr>
          <w:rFonts w:ascii="Arial Black" w:hAnsi="Arial Black"/>
          <w:sz w:val="22"/>
          <w:szCs w:val="22"/>
        </w:rPr>
        <w:t>Max.Marks : 75</w:t>
      </w:r>
    </w:p>
    <w:p w:rsidR="00FD1CB6" w:rsidRPr="005F4E0A" w:rsidRDefault="00FD1CB6" w:rsidP="00270B80">
      <w:pPr>
        <w:jc w:val="center"/>
        <w:rPr>
          <w:rFonts w:ascii="Arial Black" w:hAnsi="Arial Black"/>
          <w:sz w:val="22"/>
          <w:szCs w:val="22"/>
        </w:rPr>
      </w:pPr>
    </w:p>
    <w:p w:rsidR="00471184" w:rsidRPr="005F4E0A" w:rsidRDefault="00471184" w:rsidP="00270B80">
      <w:pPr>
        <w:jc w:val="center"/>
        <w:rPr>
          <w:rFonts w:ascii="Arial Black" w:hAnsi="Arial Black"/>
          <w:sz w:val="22"/>
          <w:szCs w:val="22"/>
        </w:rPr>
      </w:pPr>
      <w:r w:rsidRPr="005F4E0A">
        <w:rPr>
          <w:rFonts w:ascii="Arial Black" w:hAnsi="Arial Black"/>
          <w:sz w:val="22"/>
          <w:szCs w:val="22"/>
        </w:rPr>
        <w:t>SECTION-A (5x 6 =30)</w:t>
      </w:r>
    </w:p>
    <w:p w:rsidR="00471184" w:rsidRPr="005F4E0A" w:rsidRDefault="00471184" w:rsidP="00270B80">
      <w:pPr>
        <w:jc w:val="both"/>
        <w:rPr>
          <w:rFonts w:ascii="Arial" w:hAnsi="Arial" w:cs="Arial"/>
          <w:b/>
          <w:sz w:val="22"/>
          <w:szCs w:val="22"/>
        </w:rPr>
      </w:pPr>
      <w:r w:rsidRPr="005F4E0A">
        <w:rPr>
          <w:rFonts w:ascii="Arial" w:hAnsi="Arial" w:cs="Arial"/>
          <w:b/>
          <w:sz w:val="22"/>
          <w:szCs w:val="22"/>
        </w:rPr>
        <w:t>Answer ALL the questions.</w:t>
      </w:r>
    </w:p>
    <w:p w:rsidR="00471184" w:rsidRPr="005F4E0A" w:rsidRDefault="00471184" w:rsidP="00DC06C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 xml:space="preserve">(a) </w:t>
      </w:r>
      <w:r w:rsidR="00641875" w:rsidRPr="005F4E0A">
        <w:rPr>
          <w:rFonts w:ascii="Arial" w:hAnsi="Arial" w:cs="Arial"/>
          <w:sz w:val="22"/>
          <w:szCs w:val="22"/>
        </w:rPr>
        <w:t>On 31</w:t>
      </w:r>
      <w:r w:rsidR="00641875" w:rsidRPr="005F4E0A">
        <w:rPr>
          <w:rFonts w:ascii="Arial" w:hAnsi="Arial" w:cs="Arial"/>
          <w:sz w:val="22"/>
          <w:szCs w:val="22"/>
          <w:vertAlign w:val="superscript"/>
        </w:rPr>
        <w:t>st</w:t>
      </w:r>
      <w:r w:rsidR="00641875" w:rsidRPr="005F4E0A">
        <w:rPr>
          <w:rFonts w:ascii="Arial" w:hAnsi="Arial" w:cs="Arial"/>
          <w:sz w:val="22"/>
          <w:szCs w:val="22"/>
        </w:rPr>
        <w:t xml:space="preserve"> March, 1998 a bank held the following bills, discounted by it 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367"/>
        <w:gridCol w:w="1770"/>
        <w:gridCol w:w="1675"/>
        <w:gridCol w:w="1663"/>
      </w:tblGrid>
      <w:tr w:rsidR="00641875" w:rsidRPr="005F4E0A" w:rsidTr="00FD1CB6">
        <w:trPr>
          <w:jc w:val="center"/>
        </w:trPr>
        <w:tc>
          <w:tcPr>
            <w:tcW w:w="1929" w:type="dxa"/>
          </w:tcPr>
          <w:p w:rsidR="00641875" w:rsidRPr="005F4E0A" w:rsidRDefault="00641875" w:rsidP="0064187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Date of bill 1998</w:t>
            </w:r>
          </w:p>
        </w:tc>
        <w:tc>
          <w:tcPr>
            <w:tcW w:w="2356" w:type="dxa"/>
          </w:tcPr>
          <w:p w:rsidR="00641875" w:rsidRPr="005F4E0A" w:rsidRDefault="00641875" w:rsidP="0064187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Term of bill (months)</w:t>
            </w:r>
          </w:p>
        </w:tc>
        <w:tc>
          <w:tcPr>
            <w:tcW w:w="1981" w:type="dxa"/>
          </w:tcPr>
          <w:p w:rsidR="00641875" w:rsidRPr="005F4E0A" w:rsidRDefault="00641875" w:rsidP="0064187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Discounted @ %</w:t>
            </w:r>
          </w:p>
        </w:tc>
        <w:tc>
          <w:tcPr>
            <w:tcW w:w="2063" w:type="dxa"/>
          </w:tcPr>
          <w:p w:rsidR="00641875" w:rsidRPr="005F4E0A" w:rsidRDefault="00641875" w:rsidP="0064187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Amount of bill Rs.</w:t>
            </w:r>
          </w:p>
        </w:tc>
      </w:tr>
      <w:tr w:rsidR="00641875" w:rsidRPr="005F4E0A" w:rsidTr="00FD1CB6">
        <w:trPr>
          <w:jc w:val="center"/>
        </w:trPr>
        <w:tc>
          <w:tcPr>
            <w:tcW w:w="1929" w:type="dxa"/>
          </w:tcPr>
          <w:p w:rsidR="00641875" w:rsidRPr="005F4E0A" w:rsidRDefault="00641875" w:rsidP="0064187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Jan, 17</w:t>
            </w:r>
          </w:p>
        </w:tc>
        <w:tc>
          <w:tcPr>
            <w:tcW w:w="2356" w:type="dxa"/>
          </w:tcPr>
          <w:p w:rsidR="00641875" w:rsidRPr="005F4E0A" w:rsidRDefault="00641875" w:rsidP="0064187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1" w:type="dxa"/>
          </w:tcPr>
          <w:p w:rsidR="00641875" w:rsidRPr="005F4E0A" w:rsidRDefault="00641875" w:rsidP="0064187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063" w:type="dxa"/>
          </w:tcPr>
          <w:p w:rsidR="00641875" w:rsidRPr="005F4E0A" w:rsidRDefault="00641875" w:rsidP="0064187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7,30,000</w:t>
            </w:r>
          </w:p>
        </w:tc>
      </w:tr>
      <w:tr w:rsidR="00641875" w:rsidRPr="005F4E0A" w:rsidTr="00FD1CB6">
        <w:trPr>
          <w:jc w:val="center"/>
        </w:trPr>
        <w:tc>
          <w:tcPr>
            <w:tcW w:w="1929" w:type="dxa"/>
          </w:tcPr>
          <w:p w:rsidR="00641875" w:rsidRPr="005F4E0A" w:rsidRDefault="00641875" w:rsidP="0064187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Feb, 7</w:t>
            </w:r>
          </w:p>
        </w:tc>
        <w:tc>
          <w:tcPr>
            <w:tcW w:w="2356" w:type="dxa"/>
          </w:tcPr>
          <w:p w:rsidR="00641875" w:rsidRPr="005F4E0A" w:rsidRDefault="00641875" w:rsidP="0064187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1" w:type="dxa"/>
          </w:tcPr>
          <w:p w:rsidR="00641875" w:rsidRPr="005F4E0A" w:rsidRDefault="00641875" w:rsidP="0064187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063" w:type="dxa"/>
          </w:tcPr>
          <w:p w:rsidR="00641875" w:rsidRPr="005F4E0A" w:rsidRDefault="00641875" w:rsidP="0064187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14,60,000</w:t>
            </w:r>
          </w:p>
        </w:tc>
      </w:tr>
      <w:tr w:rsidR="00641875" w:rsidRPr="005F4E0A" w:rsidTr="00FD1CB6">
        <w:trPr>
          <w:jc w:val="center"/>
        </w:trPr>
        <w:tc>
          <w:tcPr>
            <w:tcW w:w="1929" w:type="dxa"/>
          </w:tcPr>
          <w:p w:rsidR="00641875" w:rsidRPr="005F4E0A" w:rsidRDefault="00641875" w:rsidP="0064187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Mar, 9</w:t>
            </w:r>
          </w:p>
        </w:tc>
        <w:tc>
          <w:tcPr>
            <w:tcW w:w="2356" w:type="dxa"/>
          </w:tcPr>
          <w:p w:rsidR="00641875" w:rsidRPr="005F4E0A" w:rsidRDefault="00641875" w:rsidP="0064187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1" w:type="dxa"/>
          </w:tcPr>
          <w:p w:rsidR="00641875" w:rsidRPr="005F4E0A" w:rsidRDefault="00641875" w:rsidP="0064187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17</w:t>
            </w:r>
            <w:r w:rsidR="00F652D7" w:rsidRPr="005F4E0A">
              <w:rPr>
                <w:rFonts w:ascii="Arial" w:hAnsi="Arial" w:cs="Arial"/>
                <w:sz w:val="22"/>
                <w:szCs w:val="22"/>
              </w:rPr>
              <w:t>.</w:t>
            </w:r>
            <w:r w:rsidRPr="005F4E0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63" w:type="dxa"/>
          </w:tcPr>
          <w:p w:rsidR="00641875" w:rsidRPr="005F4E0A" w:rsidRDefault="00641875" w:rsidP="0064187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3,64,000</w:t>
            </w:r>
          </w:p>
        </w:tc>
      </w:tr>
    </w:tbl>
    <w:p w:rsidR="00641875" w:rsidRPr="005F4E0A" w:rsidRDefault="00641875" w:rsidP="00641875">
      <w:pPr>
        <w:spacing w:line="360" w:lineRule="auto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ab/>
      </w:r>
      <w:r w:rsidRPr="005F4E0A">
        <w:rPr>
          <w:rFonts w:ascii="Arial" w:hAnsi="Arial" w:cs="Arial"/>
          <w:sz w:val="22"/>
          <w:szCs w:val="22"/>
        </w:rPr>
        <w:tab/>
        <w:t xml:space="preserve">You are required to calculate the rebate on bills discounted. Also show the necessary </w:t>
      </w:r>
    </w:p>
    <w:p w:rsidR="00641875" w:rsidRPr="005F4E0A" w:rsidRDefault="00641875" w:rsidP="00641875">
      <w:pPr>
        <w:spacing w:line="360" w:lineRule="auto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 xml:space="preserve">        </w:t>
      </w:r>
      <w:r w:rsidRPr="005F4E0A">
        <w:rPr>
          <w:rFonts w:ascii="Arial" w:hAnsi="Arial" w:cs="Arial"/>
          <w:sz w:val="22"/>
          <w:szCs w:val="22"/>
        </w:rPr>
        <w:tab/>
        <w:t xml:space="preserve">      Journal entry for the rebate.</w:t>
      </w:r>
    </w:p>
    <w:p w:rsidR="00471184" w:rsidRPr="005F4E0A" w:rsidRDefault="00471184" w:rsidP="00DC06C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>(Or)</w:t>
      </w:r>
    </w:p>
    <w:p w:rsidR="00BB6E8B" w:rsidRPr="005F4E0A" w:rsidRDefault="00471184" w:rsidP="00DC06C3">
      <w:pPr>
        <w:spacing w:line="480" w:lineRule="auto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ab/>
        <w:t xml:space="preserve">(b) </w:t>
      </w:r>
      <w:r w:rsidR="00641875" w:rsidRPr="005F4E0A">
        <w:rPr>
          <w:rFonts w:ascii="Arial" w:hAnsi="Arial" w:cs="Arial"/>
          <w:sz w:val="22"/>
          <w:szCs w:val="22"/>
        </w:rPr>
        <w:t>Explain in detail the legal provision relating to the final accounts of a Banking company.</w:t>
      </w:r>
    </w:p>
    <w:p w:rsidR="0017424E" w:rsidRPr="005F4E0A" w:rsidRDefault="00471184" w:rsidP="00DC06C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>(a)</w:t>
      </w:r>
      <w:r w:rsidR="00BB6E8B" w:rsidRPr="005F4E0A">
        <w:rPr>
          <w:rFonts w:ascii="Arial" w:hAnsi="Arial" w:cs="Arial"/>
          <w:sz w:val="22"/>
          <w:szCs w:val="22"/>
        </w:rPr>
        <w:t xml:space="preserve"> </w:t>
      </w:r>
      <w:r w:rsidR="00641875" w:rsidRPr="005F4E0A">
        <w:rPr>
          <w:rFonts w:ascii="Arial" w:hAnsi="Arial" w:cs="Arial"/>
          <w:sz w:val="22"/>
          <w:szCs w:val="22"/>
        </w:rPr>
        <w:t>The Reven</w:t>
      </w:r>
      <w:r w:rsidR="00E32CFF" w:rsidRPr="005F4E0A">
        <w:rPr>
          <w:rFonts w:ascii="Arial" w:hAnsi="Arial" w:cs="Arial"/>
          <w:sz w:val="22"/>
          <w:szCs w:val="22"/>
        </w:rPr>
        <w:t xml:space="preserve">ue account of a life insurance company showed the life fund at Rs. 73,17,000 on </w:t>
      </w:r>
    </w:p>
    <w:p w:rsidR="00270B80" w:rsidRPr="005F4E0A" w:rsidRDefault="0017424E" w:rsidP="0017424E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 xml:space="preserve">     </w:t>
      </w:r>
      <w:r w:rsidR="00E32CFF" w:rsidRPr="005F4E0A">
        <w:rPr>
          <w:rFonts w:ascii="Arial" w:hAnsi="Arial" w:cs="Arial"/>
          <w:sz w:val="22"/>
          <w:szCs w:val="22"/>
        </w:rPr>
        <w:t>31.03.2016 before taking into account.</w:t>
      </w:r>
    </w:p>
    <w:tbl>
      <w:tblPr>
        <w:tblStyle w:val="TableGrid"/>
        <w:tblW w:w="5922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9"/>
        <w:gridCol w:w="1403"/>
      </w:tblGrid>
      <w:tr w:rsidR="0017424E" w:rsidRPr="005F4E0A" w:rsidTr="00FD1CB6">
        <w:trPr>
          <w:jc w:val="center"/>
        </w:trPr>
        <w:tc>
          <w:tcPr>
            <w:tcW w:w="4519" w:type="dxa"/>
          </w:tcPr>
          <w:p w:rsidR="0017424E" w:rsidRPr="005F4E0A" w:rsidRDefault="0017424E" w:rsidP="00FD1CB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 xml:space="preserve">Claims intimated but not admitted </w:t>
            </w:r>
          </w:p>
        </w:tc>
        <w:tc>
          <w:tcPr>
            <w:tcW w:w="1403" w:type="dxa"/>
          </w:tcPr>
          <w:p w:rsidR="0017424E" w:rsidRPr="005F4E0A" w:rsidRDefault="0017424E" w:rsidP="001742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Rs. 98,250</w:t>
            </w:r>
          </w:p>
        </w:tc>
      </w:tr>
      <w:tr w:rsidR="0017424E" w:rsidRPr="005F4E0A" w:rsidTr="00FD1CB6">
        <w:trPr>
          <w:jc w:val="center"/>
        </w:trPr>
        <w:tc>
          <w:tcPr>
            <w:tcW w:w="4519" w:type="dxa"/>
          </w:tcPr>
          <w:p w:rsidR="0017424E" w:rsidRPr="005F4E0A" w:rsidRDefault="0017424E" w:rsidP="00FD1CB6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Bonus utilized in reduction of premium</w:t>
            </w:r>
          </w:p>
        </w:tc>
        <w:tc>
          <w:tcPr>
            <w:tcW w:w="1403" w:type="dxa"/>
          </w:tcPr>
          <w:p w:rsidR="0017424E" w:rsidRPr="005F4E0A" w:rsidRDefault="0017424E" w:rsidP="001742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Rs. 13,500</w:t>
            </w:r>
          </w:p>
        </w:tc>
      </w:tr>
      <w:tr w:rsidR="0017424E" w:rsidRPr="005F4E0A" w:rsidTr="00FD1CB6">
        <w:trPr>
          <w:jc w:val="center"/>
        </w:trPr>
        <w:tc>
          <w:tcPr>
            <w:tcW w:w="4519" w:type="dxa"/>
          </w:tcPr>
          <w:p w:rsidR="0017424E" w:rsidRPr="005F4E0A" w:rsidRDefault="0017424E" w:rsidP="00FD1CB6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Interest accrued on investments</w:t>
            </w:r>
          </w:p>
        </w:tc>
        <w:tc>
          <w:tcPr>
            <w:tcW w:w="1403" w:type="dxa"/>
          </w:tcPr>
          <w:p w:rsidR="0017424E" w:rsidRPr="005F4E0A" w:rsidRDefault="0017424E" w:rsidP="001742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Rs. 29,750</w:t>
            </w:r>
          </w:p>
        </w:tc>
      </w:tr>
      <w:tr w:rsidR="0017424E" w:rsidRPr="005F4E0A" w:rsidTr="00FD1CB6">
        <w:trPr>
          <w:jc w:val="center"/>
        </w:trPr>
        <w:tc>
          <w:tcPr>
            <w:tcW w:w="4519" w:type="dxa"/>
          </w:tcPr>
          <w:p w:rsidR="0017424E" w:rsidRPr="005F4E0A" w:rsidRDefault="0017424E" w:rsidP="00FD1CB6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lastRenderedPageBreak/>
              <w:t>Outstanding premiums</w:t>
            </w:r>
          </w:p>
        </w:tc>
        <w:tc>
          <w:tcPr>
            <w:tcW w:w="1403" w:type="dxa"/>
          </w:tcPr>
          <w:p w:rsidR="0017424E" w:rsidRPr="005F4E0A" w:rsidRDefault="0017424E" w:rsidP="001742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Rs. 27,000</w:t>
            </w:r>
          </w:p>
        </w:tc>
      </w:tr>
      <w:tr w:rsidR="0017424E" w:rsidRPr="005F4E0A" w:rsidTr="00FD1CB6">
        <w:trPr>
          <w:jc w:val="center"/>
        </w:trPr>
        <w:tc>
          <w:tcPr>
            <w:tcW w:w="4519" w:type="dxa"/>
          </w:tcPr>
          <w:p w:rsidR="0017424E" w:rsidRPr="005F4E0A" w:rsidRDefault="0017424E" w:rsidP="00FD1CB6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Claims covered under reinsurance</w:t>
            </w:r>
          </w:p>
        </w:tc>
        <w:tc>
          <w:tcPr>
            <w:tcW w:w="1403" w:type="dxa"/>
          </w:tcPr>
          <w:p w:rsidR="0017424E" w:rsidRPr="005F4E0A" w:rsidRDefault="0017424E" w:rsidP="001742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Rs. 40,500</w:t>
            </w:r>
          </w:p>
        </w:tc>
      </w:tr>
      <w:tr w:rsidR="0017424E" w:rsidRPr="005F4E0A" w:rsidTr="00FD1CB6">
        <w:trPr>
          <w:jc w:val="center"/>
        </w:trPr>
        <w:tc>
          <w:tcPr>
            <w:tcW w:w="4519" w:type="dxa"/>
          </w:tcPr>
          <w:p w:rsidR="0017424E" w:rsidRPr="005F4E0A" w:rsidRDefault="0017424E" w:rsidP="00FD1CB6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Prevision for taxation</w:t>
            </w:r>
          </w:p>
        </w:tc>
        <w:tc>
          <w:tcPr>
            <w:tcW w:w="1403" w:type="dxa"/>
          </w:tcPr>
          <w:p w:rsidR="0017424E" w:rsidRPr="005F4E0A" w:rsidRDefault="0017424E" w:rsidP="001742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Rs. 31,500</w:t>
            </w:r>
          </w:p>
        </w:tc>
      </w:tr>
    </w:tbl>
    <w:p w:rsidR="00A11DAA" w:rsidRPr="005F4E0A" w:rsidRDefault="00A11DAA" w:rsidP="00DC06C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ab/>
        <w:t>.</w:t>
      </w:r>
      <w:r w:rsidR="0017424E" w:rsidRPr="005F4E0A">
        <w:rPr>
          <w:rFonts w:ascii="Arial" w:hAnsi="Arial" w:cs="Arial"/>
          <w:sz w:val="22"/>
          <w:szCs w:val="22"/>
        </w:rPr>
        <w:t>Pass Journal entries giving effect to the above adjustments and show the adjusted life fund.</w:t>
      </w:r>
    </w:p>
    <w:p w:rsidR="00471184" w:rsidRPr="005F4E0A" w:rsidRDefault="00471184" w:rsidP="00DC06C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>(Or)</w:t>
      </w:r>
    </w:p>
    <w:p w:rsidR="00D02921" w:rsidRPr="005F4E0A" w:rsidRDefault="00471184" w:rsidP="0017424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>(b)</w:t>
      </w:r>
      <w:r w:rsidR="00F652D7" w:rsidRPr="005F4E0A">
        <w:rPr>
          <w:rFonts w:ascii="Arial" w:hAnsi="Arial" w:cs="Arial"/>
          <w:sz w:val="22"/>
          <w:szCs w:val="22"/>
        </w:rPr>
        <w:t xml:space="preserve"> Draft the </w:t>
      </w:r>
      <w:r w:rsidR="0017424E" w:rsidRPr="005F4E0A">
        <w:rPr>
          <w:rFonts w:ascii="Arial" w:hAnsi="Arial" w:cs="Arial"/>
          <w:sz w:val="22"/>
          <w:szCs w:val="22"/>
        </w:rPr>
        <w:t xml:space="preserve">schedules prepared </w:t>
      </w:r>
      <w:r w:rsidR="00F652D7" w:rsidRPr="005F4E0A">
        <w:rPr>
          <w:rFonts w:ascii="Arial" w:hAnsi="Arial" w:cs="Arial"/>
          <w:sz w:val="22"/>
          <w:szCs w:val="22"/>
        </w:rPr>
        <w:t xml:space="preserve">for Life Insurance Company </w:t>
      </w:r>
      <w:r w:rsidR="0017424E" w:rsidRPr="005F4E0A">
        <w:rPr>
          <w:rFonts w:ascii="Arial" w:hAnsi="Arial" w:cs="Arial"/>
          <w:sz w:val="22"/>
          <w:szCs w:val="22"/>
        </w:rPr>
        <w:t>as per the IRDA regulations?</w:t>
      </w:r>
    </w:p>
    <w:p w:rsidR="00D2301C" w:rsidRPr="005F4E0A" w:rsidRDefault="00471184" w:rsidP="00DC06C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>(a)</w:t>
      </w:r>
      <w:r w:rsidR="0017424E" w:rsidRPr="005F4E0A">
        <w:rPr>
          <w:rFonts w:ascii="Arial" w:hAnsi="Arial" w:cs="Arial"/>
          <w:sz w:val="22"/>
          <w:szCs w:val="22"/>
        </w:rPr>
        <w:t xml:space="preserve"> Consolidate the following Balance Sheets.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1752"/>
        <w:gridCol w:w="867"/>
        <w:gridCol w:w="796"/>
        <w:gridCol w:w="1822"/>
        <w:gridCol w:w="802"/>
        <w:gridCol w:w="796"/>
      </w:tblGrid>
      <w:tr w:rsidR="00846B8F" w:rsidRPr="005F4E0A" w:rsidTr="00846B8F">
        <w:trPr>
          <w:jc w:val="center"/>
        </w:trPr>
        <w:tc>
          <w:tcPr>
            <w:tcW w:w="2320" w:type="dxa"/>
          </w:tcPr>
          <w:p w:rsidR="00846B8F" w:rsidRPr="005F4E0A" w:rsidRDefault="00846B8F" w:rsidP="00846B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Liabilities</w:t>
            </w:r>
          </w:p>
        </w:tc>
        <w:tc>
          <w:tcPr>
            <w:tcW w:w="1011" w:type="dxa"/>
          </w:tcPr>
          <w:p w:rsidR="00846B8F" w:rsidRPr="005F4E0A" w:rsidRDefault="00846B8F" w:rsidP="00846B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. H Rs.</w:t>
            </w:r>
          </w:p>
        </w:tc>
        <w:tc>
          <w:tcPr>
            <w:tcW w:w="877" w:type="dxa"/>
          </w:tcPr>
          <w:p w:rsidR="00846B8F" w:rsidRPr="005F4E0A" w:rsidRDefault="00846B8F" w:rsidP="00846B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S Rs.</w:t>
            </w:r>
          </w:p>
        </w:tc>
        <w:tc>
          <w:tcPr>
            <w:tcW w:w="2638" w:type="dxa"/>
          </w:tcPr>
          <w:p w:rsidR="00846B8F" w:rsidRPr="005F4E0A" w:rsidRDefault="00846B8F" w:rsidP="00846B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Assets</w:t>
            </w:r>
          </w:p>
        </w:tc>
        <w:tc>
          <w:tcPr>
            <w:tcW w:w="889" w:type="dxa"/>
          </w:tcPr>
          <w:p w:rsidR="00846B8F" w:rsidRPr="005F4E0A" w:rsidRDefault="00846B8F" w:rsidP="00846B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H Rs.</w:t>
            </w:r>
          </w:p>
        </w:tc>
        <w:tc>
          <w:tcPr>
            <w:tcW w:w="877" w:type="dxa"/>
          </w:tcPr>
          <w:p w:rsidR="00846B8F" w:rsidRPr="005F4E0A" w:rsidRDefault="00846B8F" w:rsidP="00846B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S Rs.</w:t>
            </w:r>
          </w:p>
        </w:tc>
      </w:tr>
      <w:tr w:rsidR="00846B8F" w:rsidRPr="005F4E0A" w:rsidTr="00846B8F">
        <w:trPr>
          <w:jc w:val="center"/>
        </w:trPr>
        <w:tc>
          <w:tcPr>
            <w:tcW w:w="2320" w:type="dxa"/>
          </w:tcPr>
          <w:p w:rsidR="00846B8F" w:rsidRPr="005F4E0A" w:rsidRDefault="00846B8F" w:rsidP="00E605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Capital Rs. 1 shares</w:t>
            </w:r>
          </w:p>
        </w:tc>
        <w:tc>
          <w:tcPr>
            <w:tcW w:w="1011" w:type="dxa"/>
          </w:tcPr>
          <w:p w:rsidR="00846B8F" w:rsidRPr="005F4E0A" w:rsidRDefault="00846B8F" w:rsidP="00846B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877" w:type="dxa"/>
          </w:tcPr>
          <w:p w:rsidR="00846B8F" w:rsidRPr="005F4E0A" w:rsidRDefault="00846B8F" w:rsidP="00846B8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2638" w:type="dxa"/>
          </w:tcPr>
          <w:p w:rsidR="00846B8F" w:rsidRPr="005F4E0A" w:rsidRDefault="00846B8F" w:rsidP="00E605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 xml:space="preserve">900 shares in S at cost </w:t>
            </w:r>
          </w:p>
        </w:tc>
        <w:tc>
          <w:tcPr>
            <w:tcW w:w="889" w:type="dxa"/>
          </w:tcPr>
          <w:p w:rsidR="00846B8F" w:rsidRPr="005F4E0A" w:rsidRDefault="00846B8F" w:rsidP="00846B8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877" w:type="dxa"/>
          </w:tcPr>
          <w:p w:rsidR="00846B8F" w:rsidRPr="005F4E0A" w:rsidRDefault="00846B8F" w:rsidP="00846B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46B8F" w:rsidRPr="005F4E0A" w:rsidTr="00846B8F">
        <w:trPr>
          <w:jc w:val="center"/>
        </w:trPr>
        <w:tc>
          <w:tcPr>
            <w:tcW w:w="2320" w:type="dxa"/>
          </w:tcPr>
          <w:p w:rsidR="00846B8F" w:rsidRPr="005F4E0A" w:rsidRDefault="00846B8F" w:rsidP="00E605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Creditors</w:t>
            </w:r>
          </w:p>
        </w:tc>
        <w:tc>
          <w:tcPr>
            <w:tcW w:w="1011" w:type="dxa"/>
          </w:tcPr>
          <w:p w:rsidR="00846B8F" w:rsidRPr="005F4E0A" w:rsidRDefault="00846B8F" w:rsidP="00846B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846B8F" w:rsidRPr="005F4E0A" w:rsidRDefault="00846B8F" w:rsidP="00846B8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638" w:type="dxa"/>
          </w:tcPr>
          <w:p w:rsidR="00846B8F" w:rsidRPr="005F4E0A" w:rsidRDefault="00846B8F" w:rsidP="00E605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Sundry assets</w:t>
            </w:r>
          </w:p>
        </w:tc>
        <w:tc>
          <w:tcPr>
            <w:tcW w:w="889" w:type="dxa"/>
          </w:tcPr>
          <w:p w:rsidR="00846B8F" w:rsidRPr="005F4E0A" w:rsidRDefault="00846B8F" w:rsidP="00846B8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77" w:type="dxa"/>
          </w:tcPr>
          <w:p w:rsidR="00846B8F" w:rsidRPr="005F4E0A" w:rsidRDefault="00846B8F" w:rsidP="00846B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</w:tr>
      <w:tr w:rsidR="00846B8F" w:rsidRPr="005F4E0A" w:rsidTr="00846B8F">
        <w:trPr>
          <w:jc w:val="center"/>
        </w:trPr>
        <w:tc>
          <w:tcPr>
            <w:tcW w:w="2320" w:type="dxa"/>
          </w:tcPr>
          <w:p w:rsidR="00846B8F" w:rsidRPr="005F4E0A" w:rsidRDefault="00846B8F" w:rsidP="00E605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P and L A/c</w:t>
            </w:r>
          </w:p>
        </w:tc>
        <w:tc>
          <w:tcPr>
            <w:tcW w:w="1011" w:type="dxa"/>
          </w:tcPr>
          <w:p w:rsidR="00846B8F" w:rsidRPr="005F4E0A" w:rsidRDefault="00846B8F" w:rsidP="00846B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846B8F" w:rsidRPr="005F4E0A" w:rsidRDefault="00846B8F" w:rsidP="00846B8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2638" w:type="dxa"/>
          </w:tcPr>
          <w:p w:rsidR="00846B8F" w:rsidRPr="005F4E0A" w:rsidRDefault="00846B8F" w:rsidP="00E605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846B8F" w:rsidRPr="005F4E0A" w:rsidRDefault="00846B8F" w:rsidP="00846B8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846B8F" w:rsidRPr="005F4E0A" w:rsidRDefault="00846B8F" w:rsidP="00846B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B8F" w:rsidRPr="005F4E0A" w:rsidTr="00846B8F">
        <w:trPr>
          <w:jc w:val="center"/>
        </w:trPr>
        <w:tc>
          <w:tcPr>
            <w:tcW w:w="2320" w:type="dxa"/>
          </w:tcPr>
          <w:p w:rsidR="00846B8F" w:rsidRPr="005F4E0A" w:rsidRDefault="00846B8F" w:rsidP="00E605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" w:type="dxa"/>
          </w:tcPr>
          <w:p w:rsidR="00846B8F" w:rsidRPr="005F4E0A" w:rsidRDefault="00846B8F" w:rsidP="00846B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877" w:type="dxa"/>
          </w:tcPr>
          <w:p w:rsidR="00846B8F" w:rsidRPr="005F4E0A" w:rsidRDefault="00846B8F" w:rsidP="00846B8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  <w:tc>
          <w:tcPr>
            <w:tcW w:w="2638" w:type="dxa"/>
          </w:tcPr>
          <w:p w:rsidR="00846B8F" w:rsidRPr="005F4E0A" w:rsidRDefault="00846B8F" w:rsidP="00E605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846B8F" w:rsidRPr="005F4E0A" w:rsidRDefault="00846B8F" w:rsidP="00846B8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877" w:type="dxa"/>
          </w:tcPr>
          <w:p w:rsidR="00846B8F" w:rsidRPr="005F4E0A" w:rsidRDefault="00846B8F" w:rsidP="00846B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</w:tr>
    </w:tbl>
    <w:p w:rsidR="0017424E" w:rsidRPr="005F4E0A" w:rsidRDefault="00846B8F" w:rsidP="00FD1CB6">
      <w:pPr>
        <w:spacing w:line="360" w:lineRule="auto"/>
        <w:ind w:left="1440" w:firstLine="720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>When H Ltd., acquired the shares in S the profit and loss A/c of the latte</w:t>
      </w:r>
      <w:r w:rsidR="00F02AB7" w:rsidRPr="005F4E0A">
        <w:rPr>
          <w:rFonts w:ascii="Arial" w:hAnsi="Arial" w:cs="Arial"/>
          <w:sz w:val="22"/>
          <w:szCs w:val="22"/>
        </w:rPr>
        <w:t>r</w:t>
      </w:r>
      <w:r w:rsidRPr="005F4E0A">
        <w:rPr>
          <w:rFonts w:ascii="Arial" w:hAnsi="Arial" w:cs="Arial"/>
          <w:sz w:val="22"/>
          <w:szCs w:val="22"/>
        </w:rPr>
        <w:t xml:space="preserve"> had a credit balance of Rs. 200.</w:t>
      </w:r>
    </w:p>
    <w:p w:rsidR="00471184" w:rsidRPr="005F4E0A" w:rsidRDefault="0017424E" w:rsidP="00DC06C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 xml:space="preserve"> </w:t>
      </w:r>
      <w:r w:rsidR="00471184" w:rsidRPr="005F4E0A">
        <w:rPr>
          <w:rFonts w:ascii="Arial" w:hAnsi="Arial" w:cs="Arial"/>
          <w:sz w:val="22"/>
          <w:szCs w:val="22"/>
        </w:rPr>
        <w:t>(Or)</w:t>
      </w:r>
    </w:p>
    <w:p w:rsidR="00471184" w:rsidRPr="005F4E0A" w:rsidRDefault="006B6193" w:rsidP="00DC06C3">
      <w:pPr>
        <w:spacing w:line="360" w:lineRule="auto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 xml:space="preserve">            </w:t>
      </w:r>
      <w:r w:rsidR="00F652D7" w:rsidRPr="005F4E0A">
        <w:rPr>
          <w:rFonts w:ascii="Arial" w:hAnsi="Arial" w:cs="Arial"/>
          <w:sz w:val="22"/>
          <w:szCs w:val="22"/>
        </w:rPr>
        <w:t xml:space="preserve">(b) Write short notes on </w:t>
      </w:r>
    </w:p>
    <w:p w:rsidR="00F652D7" w:rsidRPr="005F4E0A" w:rsidRDefault="00F652D7" w:rsidP="00F652D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>Minority interest.</w:t>
      </w:r>
    </w:p>
    <w:p w:rsidR="00F652D7" w:rsidRPr="005F4E0A" w:rsidRDefault="00F652D7" w:rsidP="00F652D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>Cost of control.</w:t>
      </w:r>
    </w:p>
    <w:p w:rsidR="00F652D7" w:rsidRPr="005F4E0A" w:rsidRDefault="00F652D7" w:rsidP="00F652D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>Capital profits and Revenue profits.</w:t>
      </w:r>
    </w:p>
    <w:p w:rsidR="00471184" w:rsidRPr="005F4E0A" w:rsidRDefault="00471184" w:rsidP="00DC06C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>(a)</w:t>
      </w:r>
      <w:r w:rsidR="00846B8F" w:rsidRPr="005F4E0A">
        <w:rPr>
          <w:rFonts w:ascii="Arial" w:hAnsi="Arial" w:cs="Arial"/>
          <w:sz w:val="22"/>
          <w:szCs w:val="22"/>
        </w:rPr>
        <w:t xml:space="preserve"> From the following details compute appropriate conversion factors.</w:t>
      </w:r>
    </w:p>
    <w:p w:rsidR="00846B8F" w:rsidRPr="005F4E0A" w:rsidRDefault="00846B8F" w:rsidP="00846B8F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>General price index number – opening 200, closing 300, average for the year 240.</w:t>
      </w:r>
    </w:p>
    <w:p w:rsidR="00846B8F" w:rsidRPr="005F4E0A" w:rsidRDefault="00846B8F" w:rsidP="00846B8F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lastRenderedPageBreak/>
        <w:t>General price index numbers – at the end of the year 200 on the date of acquiring on item of stock 120 on the date of acquiring an asset 150.</w:t>
      </w:r>
    </w:p>
    <w:p w:rsidR="00471184" w:rsidRPr="005F4E0A" w:rsidRDefault="00471184" w:rsidP="00DC06C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>(Or)</w:t>
      </w:r>
    </w:p>
    <w:p w:rsidR="00471184" w:rsidRPr="005F4E0A" w:rsidRDefault="00471184" w:rsidP="00FD1CB6">
      <w:pPr>
        <w:spacing w:line="480" w:lineRule="auto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ab/>
        <w:t>(b)</w:t>
      </w:r>
      <w:r w:rsidR="000F1106" w:rsidRPr="005F4E0A">
        <w:rPr>
          <w:rFonts w:ascii="Arial" w:hAnsi="Arial" w:cs="Arial"/>
          <w:sz w:val="22"/>
          <w:szCs w:val="22"/>
        </w:rPr>
        <w:t xml:space="preserve"> </w:t>
      </w:r>
      <w:r w:rsidR="00846B8F" w:rsidRPr="005F4E0A">
        <w:rPr>
          <w:rFonts w:ascii="Arial" w:hAnsi="Arial" w:cs="Arial"/>
          <w:sz w:val="22"/>
          <w:szCs w:val="22"/>
        </w:rPr>
        <w:t>Write a brief note on “Current purchasing power method”.</w:t>
      </w:r>
      <w:r w:rsidRPr="005F4E0A">
        <w:rPr>
          <w:rFonts w:ascii="Arial" w:hAnsi="Arial" w:cs="Arial"/>
          <w:sz w:val="22"/>
          <w:szCs w:val="22"/>
        </w:rPr>
        <w:t xml:space="preserve">                 </w:t>
      </w:r>
    </w:p>
    <w:p w:rsidR="00471184" w:rsidRPr="005F4E0A" w:rsidRDefault="00471184" w:rsidP="00DC06C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>(a)</w:t>
      </w:r>
      <w:r w:rsidR="00F652D7" w:rsidRPr="005F4E0A">
        <w:rPr>
          <w:rFonts w:ascii="Arial" w:hAnsi="Arial" w:cs="Arial"/>
          <w:sz w:val="22"/>
          <w:szCs w:val="22"/>
        </w:rPr>
        <w:t xml:space="preserve"> Explain</w:t>
      </w:r>
      <w:r w:rsidR="00846B8F" w:rsidRPr="005F4E0A">
        <w:rPr>
          <w:rFonts w:ascii="Arial" w:hAnsi="Arial" w:cs="Arial"/>
          <w:sz w:val="22"/>
          <w:szCs w:val="22"/>
        </w:rPr>
        <w:t xml:space="preserve"> the importance of </w:t>
      </w:r>
      <w:r w:rsidR="00F02AB7" w:rsidRPr="005F4E0A">
        <w:rPr>
          <w:rFonts w:ascii="Arial" w:hAnsi="Arial" w:cs="Arial"/>
          <w:sz w:val="22"/>
          <w:szCs w:val="22"/>
        </w:rPr>
        <w:t>Human Resource Accounting.</w:t>
      </w:r>
    </w:p>
    <w:p w:rsidR="00471184" w:rsidRPr="005F4E0A" w:rsidRDefault="00471184" w:rsidP="00DC06C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>(Or)</w:t>
      </w:r>
    </w:p>
    <w:p w:rsidR="00471184" w:rsidRPr="005F4E0A" w:rsidRDefault="006B6193" w:rsidP="00DC06C3">
      <w:pPr>
        <w:spacing w:line="360" w:lineRule="auto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ab/>
        <w:t>(b)</w:t>
      </w:r>
      <w:r w:rsidR="00846B8F" w:rsidRPr="005F4E0A">
        <w:rPr>
          <w:rFonts w:ascii="Arial" w:hAnsi="Arial" w:cs="Arial"/>
          <w:sz w:val="22"/>
          <w:szCs w:val="22"/>
        </w:rPr>
        <w:t xml:space="preserve"> Explain the objectives of social responsibility Accounting.</w:t>
      </w:r>
    </w:p>
    <w:p w:rsidR="00FD1CB6" w:rsidRPr="005F4E0A" w:rsidRDefault="00FD1CB6" w:rsidP="00DC06C3">
      <w:pPr>
        <w:spacing w:line="360" w:lineRule="auto"/>
        <w:rPr>
          <w:rFonts w:ascii="Arial" w:hAnsi="Arial" w:cs="Arial"/>
          <w:sz w:val="22"/>
          <w:szCs w:val="22"/>
        </w:rPr>
      </w:pPr>
    </w:p>
    <w:p w:rsidR="00471184" w:rsidRPr="005F4E0A" w:rsidRDefault="00471184" w:rsidP="00FD1CB6">
      <w:pPr>
        <w:tabs>
          <w:tab w:val="left" w:pos="720"/>
          <w:tab w:val="left" w:pos="1440"/>
          <w:tab w:val="left" w:pos="2160"/>
          <w:tab w:val="left" w:pos="2880"/>
          <w:tab w:val="center" w:pos="4874"/>
        </w:tabs>
        <w:rPr>
          <w:rFonts w:ascii="Arial Black" w:hAnsi="Arial Black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ab/>
      </w:r>
      <w:r w:rsidRPr="005F4E0A">
        <w:rPr>
          <w:rFonts w:ascii="Arial" w:hAnsi="Arial" w:cs="Arial"/>
          <w:sz w:val="22"/>
          <w:szCs w:val="22"/>
        </w:rPr>
        <w:tab/>
      </w:r>
      <w:r w:rsidRPr="005F4E0A">
        <w:rPr>
          <w:rFonts w:ascii="Arial" w:hAnsi="Arial" w:cs="Arial"/>
          <w:sz w:val="22"/>
          <w:szCs w:val="22"/>
        </w:rPr>
        <w:tab/>
      </w:r>
      <w:r w:rsidRPr="005F4E0A">
        <w:rPr>
          <w:rFonts w:ascii="Arial" w:hAnsi="Arial" w:cs="Arial"/>
          <w:sz w:val="22"/>
          <w:szCs w:val="22"/>
        </w:rPr>
        <w:tab/>
      </w:r>
      <w:r w:rsidRPr="005F4E0A">
        <w:rPr>
          <w:rFonts w:ascii="Arial" w:hAnsi="Arial" w:cs="Arial"/>
          <w:sz w:val="22"/>
          <w:szCs w:val="22"/>
        </w:rPr>
        <w:tab/>
      </w:r>
      <w:r w:rsidRPr="005F4E0A">
        <w:rPr>
          <w:rFonts w:ascii="Arial Black" w:hAnsi="Arial Black"/>
          <w:sz w:val="22"/>
          <w:szCs w:val="22"/>
        </w:rPr>
        <w:t>SECTION-B (3x15 =45)</w:t>
      </w:r>
    </w:p>
    <w:p w:rsidR="00471184" w:rsidRPr="005F4E0A" w:rsidRDefault="00471184" w:rsidP="00DC06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F4E0A">
        <w:rPr>
          <w:rFonts w:ascii="Arial" w:hAnsi="Arial" w:cs="Arial"/>
          <w:b/>
          <w:sz w:val="22"/>
          <w:szCs w:val="22"/>
        </w:rPr>
        <w:t xml:space="preserve"> Answer any THREE of the following questions.</w:t>
      </w:r>
    </w:p>
    <w:p w:rsidR="00A306EF" w:rsidRPr="005F4E0A" w:rsidRDefault="00846B8F" w:rsidP="00DC06C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>From the following information prepare the P/L a/c of ABC Bank Ltd., for the year ended on 31</w:t>
      </w:r>
      <w:r w:rsidRPr="005F4E0A">
        <w:rPr>
          <w:rFonts w:ascii="Arial" w:hAnsi="Arial" w:cs="Arial"/>
          <w:sz w:val="22"/>
          <w:szCs w:val="22"/>
          <w:vertAlign w:val="superscript"/>
        </w:rPr>
        <w:t>st</w:t>
      </w:r>
      <w:r w:rsidRPr="005F4E0A">
        <w:rPr>
          <w:rFonts w:ascii="Arial" w:hAnsi="Arial" w:cs="Arial"/>
          <w:sz w:val="22"/>
          <w:szCs w:val="22"/>
        </w:rPr>
        <w:t xml:space="preserve"> March 2015.</w:t>
      </w:r>
    </w:p>
    <w:tbl>
      <w:tblPr>
        <w:tblStyle w:val="TableGrid"/>
        <w:tblW w:w="0" w:type="auto"/>
        <w:tblInd w:w="2092" w:type="dxa"/>
        <w:tblLook w:val="04A0"/>
      </w:tblPr>
      <w:tblGrid>
        <w:gridCol w:w="3571"/>
        <w:gridCol w:w="1127"/>
      </w:tblGrid>
      <w:tr w:rsidR="00531A7F" w:rsidRPr="005F4E0A" w:rsidTr="00E40F06">
        <w:trPr>
          <w:trHeight w:val="369"/>
        </w:trPr>
        <w:tc>
          <w:tcPr>
            <w:tcW w:w="3571" w:type="dxa"/>
          </w:tcPr>
          <w:p w:rsidR="00846B8F" w:rsidRPr="005F4E0A" w:rsidRDefault="00846B8F" w:rsidP="00846B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:rsidR="00846B8F" w:rsidRPr="005F4E0A" w:rsidRDefault="00846B8F" w:rsidP="00846B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 xml:space="preserve">Rs. </w:t>
            </w:r>
          </w:p>
        </w:tc>
      </w:tr>
      <w:tr w:rsidR="00846B8F" w:rsidRPr="005F4E0A" w:rsidTr="00E40F06">
        <w:trPr>
          <w:trHeight w:val="382"/>
        </w:trPr>
        <w:tc>
          <w:tcPr>
            <w:tcW w:w="3571" w:type="dxa"/>
          </w:tcPr>
          <w:p w:rsidR="00846B8F" w:rsidRPr="005F4E0A" w:rsidRDefault="00846B8F" w:rsidP="00846B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Interest on Loan</w:t>
            </w:r>
          </w:p>
        </w:tc>
        <w:tc>
          <w:tcPr>
            <w:tcW w:w="1127" w:type="dxa"/>
          </w:tcPr>
          <w:p w:rsidR="00846B8F" w:rsidRPr="005F4E0A" w:rsidRDefault="00846B8F" w:rsidP="00531A7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2,59,000</w:t>
            </w:r>
          </w:p>
        </w:tc>
      </w:tr>
      <w:tr w:rsidR="00846B8F" w:rsidRPr="005F4E0A" w:rsidTr="00E40F06">
        <w:trPr>
          <w:trHeight w:val="382"/>
        </w:trPr>
        <w:tc>
          <w:tcPr>
            <w:tcW w:w="3571" w:type="dxa"/>
          </w:tcPr>
          <w:p w:rsidR="00846B8F" w:rsidRPr="005F4E0A" w:rsidRDefault="00846B8F" w:rsidP="00846B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Interest on fixed deposits</w:t>
            </w:r>
          </w:p>
        </w:tc>
        <w:tc>
          <w:tcPr>
            <w:tcW w:w="1127" w:type="dxa"/>
          </w:tcPr>
          <w:p w:rsidR="00846B8F" w:rsidRPr="005F4E0A" w:rsidRDefault="00846B8F" w:rsidP="00531A7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2,75,000</w:t>
            </w:r>
          </w:p>
        </w:tc>
      </w:tr>
      <w:tr w:rsidR="00846B8F" w:rsidRPr="005F4E0A" w:rsidTr="00E40F06">
        <w:trPr>
          <w:trHeight w:val="382"/>
        </w:trPr>
        <w:tc>
          <w:tcPr>
            <w:tcW w:w="3571" w:type="dxa"/>
          </w:tcPr>
          <w:p w:rsidR="00846B8F" w:rsidRPr="005F4E0A" w:rsidRDefault="00846B8F" w:rsidP="00846B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Rebate on bills discounted required</w:t>
            </w:r>
          </w:p>
        </w:tc>
        <w:tc>
          <w:tcPr>
            <w:tcW w:w="1127" w:type="dxa"/>
          </w:tcPr>
          <w:p w:rsidR="00846B8F" w:rsidRPr="005F4E0A" w:rsidRDefault="00846B8F" w:rsidP="00531A7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49,000</w:t>
            </w:r>
          </w:p>
        </w:tc>
      </w:tr>
      <w:tr w:rsidR="00846B8F" w:rsidRPr="005F4E0A" w:rsidTr="00E40F06">
        <w:trPr>
          <w:trHeight w:val="369"/>
        </w:trPr>
        <w:tc>
          <w:tcPr>
            <w:tcW w:w="3571" w:type="dxa"/>
          </w:tcPr>
          <w:p w:rsidR="00846B8F" w:rsidRPr="005F4E0A" w:rsidRDefault="00846B8F" w:rsidP="00846B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Commission</w:t>
            </w:r>
          </w:p>
        </w:tc>
        <w:tc>
          <w:tcPr>
            <w:tcW w:w="1127" w:type="dxa"/>
          </w:tcPr>
          <w:p w:rsidR="00846B8F" w:rsidRPr="005F4E0A" w:rsidRDefault="00846B8F" w:rsidP="00531A7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8,200</w:t>
            </w:r>
          </w:p>
        </w:tc>
      </w:tr>
      <w:tr w:rsidR="00846B8F" w:rsidRPr="005F4E0A" w:rsidTr="00E40F06">
        <w:trPr>
          <w:trHeight w:val="382"/>
        </w:trPr>
        <w:tc>
          <w:tcPr>
            <w:tcW w:w="3571" w:type="dxa"/>
          </w:tcPr>
          <w:p w:rsidR="00846B8F" w:rsidRPr="005F4E0A" w:rsidRDefault="00846B8F" w:rsidP="00846B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Establishment</w:t>
            </w:r>
          </w:p>
        </w:tc>
        <w:tc>
          <w:tcPr>
            <w:tcW w:w="1127" w:type="dxa"/>
          </w:tcPr>
          <w:p w:rsidR="00846B8F" w:rsidRPr="005F4E0A" w:rsidRDefault="00846B8F" w:rsidP="00531A7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54,000</w:t>
            </w:r>
          </w:p>
        </w:tc>
      </w:tr>
      <w:tr w:rsidR="00846B8F" w:rsidRPr="005F4E0A" w:rsidTr="00E40F06">
        <w:trPr>
          <w:trHeight w:val="382"/>
        </w:trPr>
        <w:tc>
          <w:tcPr>
            <w:tcW w:w="3571" w:type="dxa"/>
          </w:tcPr>
          <w:p w:rsidR="00846B8F" w:rsidRPr="005F4E0A" w:rsidRDefault="00846B8F" w:rsidP="00846B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Discount on bills discounted</w:t>
            </w:r>
          </w:p>
        </w:tc>
        <w:tc>
          <w:tcPr>
            <w:tcW w:w="1127" w:type="dxa"/>
          </w:tcPr>
          <w:p w:rsidR="00846B8F" w:rsidRPr="005F4E0A" w:rsidRDefault="00846B8F" w:rsidP="00531A7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1,95,000</w:t>
            </w:r>
          </w:p>
        </w:tc>
      </w:tr>
      <w:tr w:rsidR="00846B8F" w:rsidRPr="005F4E0A" w:rsidTr="00E40F06">
        <w:trPr>
          <w:trHeight w:val="382"/>
        </w:trPr>
        <w:tc>
          <w:tcPr>
            <w:tcW w:w="3571" w:type="dxa"/>
          </w:tcPr>
          <w:p w:rsidR="00846B8F" w:rsidRPr="005F4E0A" w:rsidRDefault="00846B8F" w:rsidP="00846B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Interest on cash credit</w:t>
            </w:r>
          </w:p>
        </w:tc>
        <w:tc>
          <w:tcPr>
            <w:tcW w:w="1127" w:type="dxa"/>
          </w:tcPr>
          <w:p w:rsidR="00846B8F" w:rsidRPr="005F4E0A" w:rsidRDefault="00846B8F" w:rsidP="00531A7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2,23,000</w:t>
            </w:r>
          </w:p>
        </w:tc>
      </w:tr>
      <w:tr w:rsidR="00846B8F" w:rsidRPr="005F4E0A" w:rsidTr="00E40F06">
        <w:trPr>
          <w:trHeight w:val="369"/>
        </w:trPr>
        <w:tc>
          <w:tcPr>
            <w:tcW w:w="3571" w:type="dxa"/>
          </w:tcPr>
          <w:p w:rsidR="00846B8F" w:rsidRPr="005F4E0A" w:rsidRDefault="00846B8F" w:rsidP="00846B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Interest on current A/c</w:t>
            </w:r>
          </w:p>
        </w:tc>
        <w:tc>
          <w:tcPr>
            <w:tcW w:w="1127" w:type="dxa"/>
          </w:tcPr>
          <w:p w:rsidR="00846B8F" w:rsidRPr="005F4E0A" w:rsidRDefault="00846B8F" w:rsidP="00531A7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42,000</w:t>
            </w:r>
          </w:p>
        </w:tc>
      </w:tr>
      <w:tr w:rsidR="00846B8F" w:rsidRPr="005F4E0A" w:rsidTr="00E40F06">
        <w:trPr>
          <w:trHeight w:val="382"/>
        </w:trPr>
        <w:tc>
          <w:tcPr>
            <w:tcW w:w="3571" w:type="dxa"/>
          </w:tcPr>
          <w:p w:rsidR="00846B8F" w:rsidRPr="005F4E0A" w:rsidRDefault="0036505F" w:rsidP="00846B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Rent and Taxes</w:t>
            </w:r>
          </w:p>
        </w:tc>
        <w:tc>
          <w:tcPr>
            <w:tcW w:w="1127" w:type="dxa"/>
          </w:tcPr>
          <w:p w:rsidR="00846B8F" w:rsidRPr="005F4E0A" w:rsidRDefault="0036505F" w:rsidP="00531A7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18,000</w:t>
            </w:r>
          </w:p>
        </w:tc>
      </w:tr>
      <w:tr w:rsidR="0036505F" w:rsidRPr="005F4E0A" w:rsidTr="00E40F06">
        <w:trPr>
          <w:trHeight w:val="382"/>
        </w:trPr>
        <w:tc>
          <w:tcPr>
            <w:tcW w:w="3571" w:type="dxa"/>
          </w:tcPr>
          <w:p w:rsidR="0036505F" w:rsidRPr="005F4E0A" w:rsidRDefault="0036505F" w:rsidP="00846B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Interest on overdraft</w:t>
            </w:r>
          </w:p>
        </w:tc>
        <w:tc>
          <w:tcPr>
            <w:tcW w:w="1127" w:type="dxa"/>
          </w:tcPr>
          <w:p w:rsidR="0036505F" w:rsidRPr="005F4E0A" w:rsidRDefault="0036505F" w:rsidP="00531A7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1,54,000</w:t>
            </w:r>
          </w:p>
        </w:tc>
      </w:tr>
      <w:tr w:rsidR="0036505F" w:rsidRPr="005F4E0A" w:rsidTr="00E40F06">
        <w:trPr>
          <w:trHeight w:val="382"/>
        </w:trPr>
        <w:tc>
          <w:tcPr>
            <w:tcW w:w="3571" w:type="dxa"/>
          </w:tcPr>
          <w:p w:rsidR="0036505F" w:rsidRPr="005F4E0A" w:rsidRDefault="0036505F" w:rsidP="00846B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Director’s fees</w:t>
            </w:r>
          </w:p>
        </w:tc>
        <w:tc>
          <w:tcPr>
            <w:tcW w:w="1127" w:type="dxa"/>
          </w:tcPr>
          <w:p w:rsidR="0036505F" w:rsidRPr="005F4E0A" w:rsidRDefault="0036505F" w:rsidP="00531A7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</w:tr>
      <w:tr w:rsidR="0036505F" w:rsidRPr="005F4E0A" w:rsidTr="00E40F06">
        <w:trPr>
          <w:trHeight w:val="382"/>
        </w:trPr>
        <w:tc>
          <w:tcPr>
            <w:tcW w:w="3571" w:type="dxa"/>
          </w:tcPr>
          <w:p w:rsidR="0036505F" w:rsidRPr="005F4E0A" w:rsidRDefault="0036505F" w:rsidP="00846B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Auditor’s fees</w:t>
            </w:r>
          </w:p>
        </w:tc>
        <w:tc>
          <w:tcPr>
            <w:tcW w:w="1127" w:type="dxa"/>
          </w:tcPr>
          <w:p w:rsidR="0036505F" w:rsidRPr="005F4E0A" w:rsidRDefault="0036505F" w:rsidP="00531A7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1,200</w:t>
            </w:r>
          </w:p>
        </w:tc>
      </w:tr>
      <w:tr w:rsidR="0036505F" w:rsidRPr="005F4E0A" w:rsidTr="00E40F06">
        <w:trPr>
          <w:trHeight w:val="369"/>
        </w:trPr>
        <w:tc>
          <w:tcPr>
            <w:tcW w:w="3571" w:type="dxa"/>
          </w:tcPr>
          <w:p w:rsidR="0036505F" w:rsidRPr="005F4E0A" w:rsidRDefault="0036505F" w:rsidP="00846B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lastRenderedPageBreak/>
              <w:t>Interest on savings bank deposits</w:t>
            </w:r>
          </w:p>
        </w:tc>
        <w:tc>
          <w:tcPr>
            <w:tcW w:w="1127" w:type="dxa"/>
          </w:tcPr>
          <w:p w:rsidR="0036505F" w:rsidRPr="005F4E0A" w:rsidRDefault="0036505F" w:rsidP="00531A7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68,000</w:t>
            </w:r>
          </w:p>
        </w:tc>
      </w:tr>
      <w:tr w:rsidR="0036505F" w:rsidRPr="005F4E0A" w:rsidTr="00E40F06">
        <w:trPr>
          <w:trHeight w:val="382"/>
        </w:trPr>
        <w:tc>
          <w:tcPr>
            <w:tcW w:w="3571" w:type="dxa"/>
          </w:tcPr>
          <w:p w:rsidR="0036505F" w:rsidRPr="005F4E0A" w:rsidRDefault="0036505F" w:rsidP="00846B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P</w:t>
            </w:r>
            <w:r w:rsidR="00531A7F" w:rsidRPr="005F4E0A">
              <w:rPr>
                <w:rFonts w:ascii="Arial" w:hAnsi="Arial" w:cs="Arial"/>
                <w:sz w:val="22"/>
                <w:szCs w:val="22"/>
              </w:rPr>
              <w:t>ostage and telegrams</w:t>
            </w:r>
          </w:p>
        </w:tc>
        <w:tc>
          <w:tcPr>
            <w:tcW w:w="1127" w:type="dxa"/>
          </w:tcPr>
          <w:p w:rsidR="0036505F" w:rsidRPr="005F4E0A" w:rsidRDefault="00531A7F" w:rsidP="00531A7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1,400</w:t>
            </w:r>
          </w:p>
        </w:tc>
      </w:tr>
      <w:tr w:rsidR="00531A7F" w:rsidRPr="005F4E0A" w:rsidTr="00E40F06">
        <w:trPr>
          <w:trHeight w:val="382"/>
        </w:trPr>
        <w:tc>
          <w:tcPr>
            <w:tcW w:w="3571" w:type="dxa"/>
          </w:tcPr>
          <w:p w:rsidR="00531A7F" w:rsidRPr="005F4E0A" w:rsidRDefault="00531A7F" w:rsidP="00846B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 xml:space="preserve">Printing and stationery </w:t>
            </w:r>
          </w:p>
        </w:tc>
        <w:tc>
          <w:tcPr>
            <w:tcW w:w="1127" w:type="dxa"/>
          </w:tcPr>
          <w:p w:rsidR="00531A7F" w:rsidRPr="005F4E0A" w:rsidRDefault="00531A7F" w:rsidP="00531A7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2,900</w:t>
            </w:r>
          </w:p>
        </w:tc>
      </w:tr>
      <w:tr w:rsidR="00531A7F" w:rsidRPr="005F4E0A" w:rsidTr="00E40F06">
        <w:trPr>
          <w:trHeight w:val="396"/>
        </w:trPr>
        <w:tc>
          <w:tcPr>
            <w:tcW w:w="3571" w:type="dxa"/>
          </w:tcPr>
          <w:p w:rsidR="00531A7F" w:rsidRPr="005F4E0A" w:rsidRDefault="00531A7F" w:rsidP="00846B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Sundry charges</w:t>
            </w:r>
          </w:p>
        </w:tc>
        <w:tc>
          <w:tcPr>
            <w:tcW w:w="1127" w:type="dxa"/>
          </w:tcPr>
          <w:p w:rsidR="00531A7F" w:rsidRPr="005F4E0A" w:rsidRDefault="00531A7F" w:rsidP="00531A7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1,700</w:t>
            </w:r>
          </w:p>
        </w:tc>
      </w:tr>
    </w:tbl>
    <w:p w:rsidR="00846B8F" w:rsidRPr="005F4E0A" w:rsidRDefault="00531A7F" w:rsidP="00531A7F">
      <w:pPr>
        <w:spacing w:line="360" w:lineRule="auto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>Bad debts to be written off amounted to Rs. 40,000. Provision for taxation may be made @ 55% balance of profit from last year was Rs. 1,20,000. The directors have recommended a dividend of Rs. 20,000 for the shareholders.</w:t>
      </w:r>
    </w:p>
    <w:p w:rsidR="00FD1CB6" w:rsidRPr="005F4E0A" w:rsidRDefault="00FD1CB6" w:rsidP="00531A7F">
      <w:pPr>
        <w:spacing w:line="360" w:lineRule="auto"/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531A7F" w:rsidRPr="005F4E0A" w:rsidRDefault="00531A7F" w:rsidP="00DC06C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>From the following balances of united general insurance co. Ltd., as on 31.03.2015 prepare</w:t>
      </w:r>
    </w:p>
    <w:p w:rsidR="00531A7F" w:rsidRPr="005F4E0A" w:rsidRDefault="00531A7F" w:rsidP="00531A7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>Fire revenue A/c</w:t>
      </w:r>
    </w:p>
    <w:p w:rsidR="00531A7F" w:rsidRPr="005F4E0A" w:rsidRDefault="00531A7F" w:rsidP="00531A7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>Marine Revenue A/c</w:t>
      </w:r>
    </w:p>
    <w:p w:rsidR="00531A7F" w:rsidRPr="005F4E0A" w:rsidRDefault="00F02AB7" w:rsidP="00531A7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 xml:space="preserve">Profit and Loss </w:t>
      </w:r>
      <w:r w:rsidR="00531A7F" w:rsidRPr="005F4E0A">
        <w:rPr>
          <w:rFonts w:ascii="Arial" w:hAnsi="Arial" w:cs="Arial"/>
          <w:sz w:val="22"/>
          <w:szCs w:val="22"/>
        </w:rPr>
        <w:t xml:space="preserve"> A/c</w:t>
      </w:r>
    </w:p>
    <w:p w:rsidR="00FD1CB6" w:rsidRPr="005F4E0A" w:rsidRDefault="00FD1CB6" w:rsidP="00FD1CB6">
      <w:pPr>
        <w:pStyle w:val="ListParagraph"/>
        <w:spacing w:line="360" w:lineRule="auto"/>
        <w:ind w:left="150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628" w:type="dxa"/>
        <w:tblInd w:w="780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36"/>
        <w:gridCol w:w="742"/>
        <w:gridCol w:w="1524"/>
        <w:gridCol w:w="726"/>
      </w:tblGrid>
      <w:tr w:rsidR="00DA7178" w:rsidRPr="005F4E0A" w:rsidTr="00E40F06">
        <w:trPr>
          <w:trHeight w:val="739"/>
        </w:trPr>
        <w:tc>
          <w:tcPr>
            <w:tcW w:w="2636" w:type="dxa"/>
            <w:tcBorders>
              <w:right w:val="single" w:sz="4" w:space="0" w:color="auto"/>
            </w:tcBorders>
          </w:tcPr>
          <w:p w:rsidR="00531A7F" w:rsidRPr="00E40F06" w:rsidRDefault="00531A7F" w:rsidP="00531A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7F" w:rsidRPr="00E40F06" w:rsidRDefault="00531A7F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Rs.</w:t>
            </w:r>
          </w:p>
          <w:p w:rsidR="00531A7F" w:rsidRPr="00E40F06" w:rsidRDefault="00531A7F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(‘000)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531A7F" w:rsidRPr="00E40F06" w:rsidRDefault="00531A7F" w:rsidP="00531A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7F" w:rsidRPr="00E40F06" w:rsidRDefault="00531A7F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Rs.</w:t>
            </w:r>
          </w:p>
          <w:p w:rsidR="00531A7F" w:rsidRPr="00E40F06" w:rsidRDefault="00531A7F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(‘000)</w:t>
            </w:r>
          </w:p>
        </w:tc>
      </w:tr>
      <w:tr w:rsidR="00DA7178" w:rsidRPr="005F4E0A" w:rsidTr="00E40F06">
        <w:trPr>
          <w:trHeight w:val="376"/>
        </w:trPr>
        <w:tc>
          <w:tcPr>
            <w:tcW w:w="2636" w:type="dxa"/>
            <w:tcBorders>
              <w:right w:val="single" w:sz="4" w:space="0" w:color="auto"/>
            </w:tcBorders>
          </w:tcPr>
          <w:p w:rsidR="00531A7F" w:rsidRPr="00E40F06" w:rsidRDefault="00DA7178" w:rsidP="00DA71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Provisional for unexpired risk on 1.4.14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1A7F" w:rsidRPr="00E40F06" w:rsidRDefault="00531A7F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531A7F" w:rsidRPr="00E40F06" w:rsidRDefault="00DA7178" w:rsidP="00531A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Interest dividends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1A7F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DA7178" w:rsidRPr="005F4E0A" w:rsidTr="00E40F06">
        <w:trPr>
          <w:trHeight w:val="376"/>
        </w:trPr>
        <w:tc>
          <w:tcPr>
            <w:tcW w:w="2636" w:type="dxa"/>
            <w:tcBorders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DA7178" w:rsidRPr="00E40F06" w:rsidRDefault="00DA7178" w:rsidP="00531A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Diff. in exchange (Cr)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</w:tcBorders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A7178" w:rsidRPr="005F4E0A" w:rsidTr="00E40F06">
        <w:trPr>
          <w:trHeight w:val="376"/>
        </w:trPr>
        <w:tc>
          <w:tcPr>
            <w:tcW w:w="2636" w:type="dxa"/>
            <w:tcBorders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Marine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1640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DA7178" w:rsidRPr="00E40F06" w:rsidRDefault="00DA7178" w:rsidP="00531A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Misc. receipts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</w:tcBorders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A7178" w:rsidRPr="005F4E0A" w:rsidTr="00E40F06">
        <w:trPr>
          <w:trHeight w:val="376"/>
        </w:trPr>
        <w:tc>
          <w:tcPr>
            <w:tcW w:w="2636" w:type="dxa"/>
            <w:tcBorders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Additional reserve on 1.4.14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DA7178" w:rsidRPr="00E40F06" w:rsidRDefault="00DA7178" w:rsidP="00531A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 xml:space="preserve">Profit on sale of land 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</w:tcBorders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DA7178" w:rsidRPr="005F4E0A" w:rsidTr="00E40F06">
        <w:trPr>
          <w:trHeight w:val="376"/>
        </w:trPr>
        <w:tc>
          <w:tcPr>
            <w:tcW w:w="2636" w:type="dxa"/>
            <w:tcBorders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DA7178" w:rsidRPr="00E40F06" w:rsidRDefault="00DA7178" w:rsidP="00531A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Premium received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</w:tcBorders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178" w:rsidRPr="005F4E0A" w:rsidTr="00E40F06">
        <w:trPr>
          <w:trHeight w:val="363"/>
        </w:trPr>
        <w:tc>
          <w:tcPr>
            <w:tcW w:w="2636" w:type="dxa"/>
            <w:tcBorders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 xml:space="preserve">Bad debts 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</w:tcBorders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</w:tr>
      <w:tr w:rsidR="00DA7178" w:rsidRPr="005F4E0A" w:rsidTr="00E40F06">
        <w:trPr>
          <w:trHeight w:val="376"/>
        </w:trPr>
        <w:tc>
          <w:tcPr>
            <w:tcW w:w="2636" w:type="dxa"/>
            <w:tcBorders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lastRenderedPageBreak/>
              <w:t>Fire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 xml:space="preserve">Marine 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</w:tcBorders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2160</w:t>
            </w:r>
          </w:p>
        </w:tc>
      </w:tr>
      <w:tr w:rsidR="00DA7178" w:rsidRPr="005F4E0A" w:rsidTr="00E40F06">
        <w:trPr>
          <w:trHeight w:val="376"/>
        </w:trPr>
        <w:tc>
          <w:tcPr>
            <w:tcW w:w="2636" w:type="dxa"/>
            <w:tcBorders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Marine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Expenses of manag.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</w:tcBorders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178" w:rsidRPr="005F4E0A" w:rsidTr="00E40F06">
        <w:trPr>
          <w:trHeight w:val="376"/>
        </w:trPr>
        <w:tc>
          <w:tcPr>
            <w:tcW w:w="2636" w:type="dxa"/>
            <w:tcBorders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Auditer’s fees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 xml:space="preserve">Fire 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</w:tcBorders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</w:tr>
      <w:tr w:rsidR="00DA7178" w:rsidRPr="005F4E0A" w:rsidTr="00E40F06">
        <w:trPr>
          <w:trHeight w:val="376"/>
        </w:trPr>
        <w:tc>
          <w:tcPr>
            <w:tcW w:w="2636" w:type="dxa"/>
            <w:tcBorders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Director’s fees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Marine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</w:tcBorders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DA7178" w:rsidRPr="005F4E0A" w:rsidTr="00E40F06">
        <w:trPr>
          <w:trHeight w:val="753"/>
        </w:trPr>
        <w:tc>
          <w:tcPr>
            <w:tcW w:w="2636" w:type="dxa"/>
            <w:tcBorders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Share transfer fees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 xml:space="preserve">Commission earned on </w:t>
            </w:r>
          </w:p>
          <w:p w:rsidR="00DA7178" w:rsidRPr="00E40F06" w:rsidRDefault="00DA7178" w:rsidP="00DA71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reinsurance coded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</w:tcBorders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178" w:rsidRPr="005F4E0A" w:rsidTr="00E40F06">
        <w:trPr>
          <w:trHeight w:val="376"/>
        </w:trPr>
        <w:tc>
          <w:tcPr>
            <w:tcW w:w="2636" w:type="dxa"/>
            <w:tcBorders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 xml:space="preserve">Bad debts recovered 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</w:tcBorders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DA7178" w:rsidRPr="005F4E0A" w:rsidTr="00E40F06">
        <w:trPr>
          <w:trHeight w:val="376"/>
        </w:trPr>
        <w:tc>
          <w:tcPr>
            <w:tcW w:w="2636" w:type="dxa"/>
            <w:tcBorders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Claim paid and o/s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Marine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</w:tcBorders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DA7178" w:rsidRPr="005F4E0A" w:rsidTr="00E40F06">
        <w:trPr>
          <w:trHeight w:val="376"/>
        </w:trPr>
        <w:tc>
          <w:tcPr>
            <w:tcW w:w="2636" w:type="dxa"/>
            <w:tcBorders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</w:tcBorders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178" w:rsidRPr="005F4E0A" w:rsidTr="00E40F06">
        <w:trPr>
          <w:trHeight w:val="376"/>
        </w:trPr>
        <w:tc>
          <w:tcPr>
            <w:tcW w:w="2636" w:type="dxa"/>
            <w:tcBorders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Marine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</w:tcBorders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178" w:rsidRPr="005F4E0A" w:rsidTr="00E40F06">
        <w:trPr>
          <w:trHeight w:val="376"/>
        </w:trPr>
        <w:tc>
          <w:tcPr>
            <w:tcW w:w="2636" w:type="dxa"/>
            <w:tcBorders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 xml:space="preserve">Commission paid 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</w:tcBorders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178" w:rsidRPr="005F4E0A" w:rsidTr="00E40F06">
        <w:trPr>
          <w:trHeight w:val="376"/>
        </w:trPr>
        <w:tc>
          <w:tcPr>
            <w:tcW w:w="2636" w:type="dxa"/>
            <w:tcBorders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</w:tcBorders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178" w:rsidRPr="005F4E0A" w:rsidTr="00E40F06">
        <w:trPr>
          <w:trHeight w:val="376"/>
        </w:trPr>
        <w:tc>
          <w:tcPr>
            <w:tcW w:w="2636" w:type="dxa"/>
            <w:tcBorders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Marine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</w:tcBorders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178" w:rsidRPr="005F4E0A" w:rsidTr="00E40F06">
        <w:trPr>
          <w:trHeight w:val="376"/>
        </w:trPr>
        <w:tc>
          <w:tcPr>
            <w:tcW w:w="2636" w:type="dxa"/>
            <w:tcBorders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Depreciation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F0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7178" w:rsidRPr="00E40F06" w:rsidRDefault="00DA7178" w:rsidP="00DA71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A7F" w:rsidRPr="005F4E0A" w:rsidRDefault="001869A3" w:rsidP="00531A7F">
      <w:pPr>
        <w:spacing w:line="360" w:lineRule="auto"/>
        <w:ind w:left="780"/>
        <w:jc w:val="both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>Provision for unexpired risk to be kept at 50% of the premium for fire and at 100% for marine. The additional reserve in case of fire insurance is to be increased by 5% of the net premium.</w:t>
      </w:r>
    </w:p>
    <w:p w:rsidR="00FD1CB6" w:rsidRPr="005F4E0A" w:rsidRDefault="00FD1CB6" w:rsidP="00531A7F">
      <w:pPr>
        <w:spacing w:line="360" w:lineRule="auto"/>
        <w:ind w:left="780"/>
        <w:jc w:val="both"/>
        <w:rPr>
          <w:rFonts w:ascii="Arial" w:hAnsi="Arial" w:cs="Arial"/>
          <w:sz w:val="22"/>
          <w:szCs w:val="22"/>
        </w:rPr>
      </w:pPr>
    </w:p>
    <w:p w:rsidR="001869A3" w:rsidRPr="005F4E0A" w:rsidRDefault="001869A3" w:rsidP="00DC06C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>On 31</w:t>
      </w:r>
      <w:r w:rsidRPr="005F4E0A">
        <w:rPr>
          <w:rFonts w:ascii="Arial" w:hAnsi="Arial" w:cs="Arial"/>
          <w:sz w:val="22"/>
          <w:szCs w:val="22"/>
          <w:vertAlign w:val="superscript"/>
        </w:rPr>
        <w:t>st</w:t>
      </w:r>
      <w:r w:rsidRPr="005F4E0A">
        <w:rPr>
          <w:rFonts w:ascii="Arial" w:hAnsi="Arial" w:cs="Arial"/>
          <w:sz w:val="22"/>
          <w:szCs w:val="22"/>
        </w:rPr>
        <w:t xml:space="preserve"> March 2014 the balance sheets of H Ltd., and its subsidiary S </w:t>
      </w:r>
      <w:r w:rsidR="00F02AB7" w:rsidRPr="005F4E0A">
        <w:rPr>
          <w:rFonts w:ascii="Arial" w:hAnsi="Arial" w:cs="Arial"/>
          <w:sz w:val="22"/>
          <w:szCs w:val="22"/>
        </w:rPr>
        <w:t xml:space="preserve">Ltd </w:t>
      </w:r>
      <w:r w:rsidRPr="005F4E0A">
        <w:rPr>
          <w:rFonts w:ascii="Arial" w:hAnsi="Arial" w:cs="Arial"/>
          <w:sz w:val="22"/>
          <w:szCs w:val="22"/>
        </w:rPr>
        <w:t>stood as Follows.</w:t>
      </w:r>
    </w:p>
    <w:tbl>
      <w:tblPr>
        <w:tblStyle w:val="TableGrid"/>
        <w:tblW w:w="6304" w:type="dxa"/>
        <w:tblInd w:w="720" w:type="dxa"/>
        <w:tblLook w:val="04A0"/>
      </w:tblPr>
      <w:tblGrid>
        <w:gridCol w:w="1107"/>
        <w:gridCol w:w="1180"/>
        <w:gridCol w:w="1059"/>
        <w:gridCol w:w="890"/>
        <w:gridCol w:w="1180"/>
        <w:gridCol w:w="1059"/>
      </w:tblGrid>
      <w:tr w:rsidR="00C03B3E" w:rsidRPr="005F4E0A" w:rsidTr="008B474A">
        <w:trPr>
          <w:trHeight w:val="699"/>
        </w:trPr>
        <w:tc>
          <w:tcPr>
            <w:tcW w:w="1061" w:type="dxa"/>
          </w:tcPr>
          <w:p w:rsidR="001869A3" w:rsidRPr="005F4E0A" w:rsidRDefault="001869A3" w:rsidP="00C056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Liabilities</w:t>
            </w:r>
          </w:p>
        </w:tc>
        <w:tc>
          <w:tcPr>
            <w:tcW w:w="1129" w:type="dxa"/>
          </w:tcPr>
          <w:p w:rsidR="00C05655" w:rsidRPr="005F4E0A" w:rsidRDefault="001869A3" w:rsidP="00C056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H Ltd</w:t>
            </w:r>
          </w:p>
          <w:p w:rsidR="001869A3" w:rsidRPr="005F4E0A" w:rsidRDefault="001869A3" w:rsidP="00C056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1014" w:type="dxa"/>
          </w:tcPr>
          <w:p w:rsidR="00C05655" w:rsidRPr="005F4E0A" w:rsidRDefault="001869A3" w:rsidP="00C056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S Ltd.,</w:t>
            </w:r>
          </w:p>
          <w:p w:rsidR="001869A3" w:rsidRPr="005F4E0A" w:rsidRDefault="001869A3" w:rsidP="00C056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957" w:type="dxa"/>
          </w:tcPr>
          <w:p w:rsidR="001869A3" w:rsidRPr="005F4E0A" w:rsidRDefault="001869A3" w:rsidP="00C056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Assets</w:t>
            </w:r>
          </w:p>
        </w:tc>
        <w:tc>
          <w:tcPr>
            <w:tcW w:w="1129" w:type="dxa"/>
          </w:tcPr>
          <w:p w:rsidR="00C05655" w:rsidRPr="005F4E0A" w:rsidRDefault="00C05655" w:rsidP="00C056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H Ltd.,</w:t>
            </w:r>
          </w:p>
          <w:p w:rsidR="001869A3" w:rsidRPr="005F4E0A" w:rsidRDefault="00C05655" w:rsidP="00C056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1014" w:type="dxa"/>
          </w:tcPr>
          <w:p w:rsidR="00C05655" w:rsidRPr="005F4E0A" w:rsidRDefault="00C05655" w:rsidP="00C056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S Ltd.,</w:t>
            </w:r>
          </w:p>
          <w:p w:rsidR="001869A3" w:rsidRPr="005F4E0A" w:rsidRDefault="00C05655" w:rsidP="00C056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C03B3E" w:rsidRPr="005F4E0A" w:rsidTr="008B474A">
        <w:trPr>
          <w:trHeight w:val="337"/>
        </w:trPr>
        <w:tc>
          <w:tcPr>
            <w:tcW w:w="1061" w:type="dxa"/>
          </w:tcPr>
          <w:p w:rsidR="00C05655" w:rsidRPr="005F4E0A" w:rsidRDefault="00C05655" w:rsidP="001869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Equity capital</w:t>
            </w:r>
          </w:p>
        </w:tc>
        <w:tc>
          <w:tcPr>
            <w:tcW w:w="1129" w:type="dxa"/>
          </w:tcPr>
          <w:p w:rsidR="00C05655" w:rsidRPr="005F4E0A" w:rsidRDefault="00C05655" w:rsidP="00C0565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8</w:t>
            </w:r>
            <w:r w:rsidR="00BE1ECE" w:rsidRPr="005F4E0A">
              <w:rPr>
                <w:rFonts w:ascii="Arial" w:hAnsi="Arial" w:cs="Arial"/>
                <w:sz w:val="22"/>
                <w:szCs w:val="22"/>
              </w:rPr>
              <w:t>,</w:t>
            </w:r>
            <w:r w:rsidRPr="005F4E0A">
              <w:rPr>
                <w:rFonts w:ascii="Arial" w:hAnsi="Arial" w:cs="Arial"/>
                <w:sz w:val="22"/>
                <w:szCs w:val="22"/>
              </w:rPr>
              <w:t>00</w:t>
            </w:r>
            <w:r w:rsidR="00BE1ECE" w:rsidRPr="005F4E0A">
              <w:rPr>
                <w:rFonts w:ascii="Arial" w:hAnsi="Arial" w:cs="Arial"/>
                <w:sz w:val="22"/>
                <w:szCs w:val="22"/>
              </w:rPr>
              <w:t>,</w:t>
            </w:r>
            <w:r w:rsidRPr="005F4E0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14" w:type="dxa"/>
          </w:tcPr>
          <w:p w:rsidR="00C05655" w:rsidRPr="005F4E0A" w:rsidRDefault="00C05655" w:rsidP="00C0565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2</w:t>
            </w:r>
            <w:r w:rsidR="00BE1ECE" w:rsidRPr="005F4E0A">
              <w:rPr>
                <w:rFonts w:ascii="Arial" w:hAnsi="Arial" w:cs="Arial"/>
                <w:sz w:val="22"/>
                <w:szCs w:val="22"/>
              </w:rPr>
              <w:t>,</w:t>
            </w:r>
            <w:r w:rsidRPr="005F4E0A">
              <w:rPr>
                <w:rFonts w:ascii="Arial" w:hAnsi="Arial" w:cs="Arial"/>
                <w:sz w:val="22"/>
                <w:szCs w:val="22"/>
              </w:rPr>
              <w:t>00</w:t>
            </w:r>
            <w:r w:rsidR="00BE1ECE" w:rsidRPr="005F4E0A">
              <w:rPr>
                <w:rFonts w:ascii="Arial" w:hAnsi="Arial" w:cs="Arial"/>
                <w:sz w:val="22"/>
                <w:szCs w:val="22"/>
              </w:rPr>
              <w:t>,</w:t>
            </w:r>
            <w:r w:rsidRPr="005F4E0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57" w:type="dxa"/>
          </w:tcPr>
          <w:p w:rsidR="00C05655" w:rsidRPr="005F4E0A" w:rsidRDefault="00C05655" w:rsidP="001869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Fixed assets</w:t>
            </w:r>
          </w:p>
        </w:tc>
        <w:tc>
          <w:tcPr>
            <w:tcW w:w="1129" w:type="dxa"/>
          </w:tcPr>
          <w:p w:rsidR="00C05655" w:rsidRPr="005F4E0A" w:rsidRDefault="00C05655" w:rsidP="00C0565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5</w:t>
            </w:r>
            <w:r w:rsidR="00BE1ECE" w:rsidRPr="005F4E0A">
              <w:rPr>
                <w:rFonts w:ascii="Arial" w:hAnsi="Arial" w:cs="Arial"/>
                <w:sz w:val="22"/>
                <w:szCs w:val="22"/>
              </w:rPr>
              <w:t>,</w:t>
            </w:r>
            <w:r w:rsidRPr="005F4E0A">
              <w:rPr>
                <w:rFonts w:ascii="Arial" w:hAnsi="Arial" w:cs="Arial"/>
                <w:sz w:val="22"/>
                <w:szCs w:val="22"/>
              </w:rPr>
              <w:t>50</w:t>
            </w:r>
            <w:r w:rsidR="00BE1ECE" w:rsidRPr="005F4E0A">
              <w:rPr>
                <w:rFonts w:ascii="Arial" w:hAnsi="Arial" w:cs="Arial"/>
                <w:sz w:val="22"/>
                <w:szCs w:val="22"/>
              </w:rPr>
              <w:t>,</w:t>
            </w:r>
            <w:r w:rsidRPr="005F4E0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14" w:type="dxa"/>
          </w:tcPr>
          <w:p w:rsidR="00C05655" w:rsidRPr="005F4E0A" w:rsidRDefault="00C05655" w:rsidP="00C0565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</w:t>
            </w:r>
            <w:r w:rsidR="00BE1ECE" w:rsidRPr="005F4E0A">
              <w:rPr>
                <w:rFonts w:ascii="Arial" w:hAnsi="Arial" w:cs="Arial"/>
                <w:sz w:val="22"/>
                <w:szCs w:val="22"/>
              </w:rPr>
              <w:t>,</w:t>
            </w:r>
            <w:r w:rsidRPr="005F4E0A">
              <w:rPr>
                <w:rFonts w:ascii="Arial" w:hAnsi="Arial" w:cs="Arial"/>
                <w:sz w:val="22"/>
                <w:szCs w:val="22"/>
              </w:rPr>
              <w:t>00</w:t>
            </w:r>
            <w:r w:rsidR="00BE1ECE" w:rsidRPr="005F4E0A">
              <w:rPr>
                <w:rFonts w:ascii="Arial" w:hAnsi="Arial" w:cs="Arial"/>
                <w:sz w:val="22"/>
                <w:szCs w:val="22"/>
              </w:rPr>
              <w:t>,</w:t>
            </w:r>
            <w:r w:rsidRPr="005F4E0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C03B3E" w:rsidRPr="005F4E0A" w:rsidTr="008B474A">
        <w:trPr>
          <w:trHeight w:val="349"/>
        </w:trPr>
        <w:tc>
          <w:tcPr>
            <w:tcW w:w="1061" w:type="dxa"/>
          </w:tcPr>
          <w:p w:rsidR="00C05655" w:rsidRPr="005F4E0A" w:rsidRDefault="00C05655" w:rsidP="001869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 xml:space="preserve">General </w:t>
            </w:r>
            <w:r w:rsidRPr="005F4E0A">
              <w:rPr>
                <w:rFonts w:ascii="Arial" w:hAnsi="Arial" w:cs="Arial"/>
                <w:sz w:val="22"/>
                <w:szCs w:val="22"/>
              </w:rPr>
              <w:lastRenderedPageBreak/>
              <w:t>reserve</w:t>
            </w:r>
          </w:p>
        </w:tc>
        <w:tc>
          <w:tcPr>
            <w:tcW w:w="1129" w:type="dxa"/>
          </w:tcPr>
          <w:p w:rsidR="00C05655" w:rsidRPr="005F4E0A" w:rsidRDefault="00C05655" w:rsidP="00C0565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BE1ECE" w:rsidRPr="005F4E0A">
              <w:rPr>
                <w:rFonts w:ascii="Arial" w:hAnsi="Arial" w:cs="Arial"/>
                <w:sz w:val="22"/>
                <w:szCs w:val="22"/>
              </w:rPr>
              <w:t>,</w:t>
            </w:r>
            <w:r w:rsidRPr="005F4E0A">
              <w:rPr>
                <w:rFonts w:ascii="Arial" w:hAnsi="Arial" w:cs="Arial"/>
                <w:sz w:val="22"/>
                <w:szCs w:val="22"/>
              </w:rPr>
              <w:t>50</w:t>
            </w:r>
            <w:r w:rsidR="00BE1ECE" w:rsidRPr="005F4E0A">
              <w:rPr>
                <w:rFonts w:ascii="Arial" w:hAnsi="Arial" w:cs="Arial"/>
                <w:sz w:val="22"/>
                <w:szCs w:val="22"/>
              </w:rPr>
              <w:t>,</w:t>
            </w:r>
            <w:r w:rsidRPr="005F4E0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14" w:type="dxa"/>
          </w:tcPr>
          <w:p w:rsidR="00C05655" w:rsidRPr="005F4E0A" w:rsidRDefault="00C05655" w:rsidP="00C0565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70</w:t>
            </w:r>
            <w:r w:rsidR="00BE1ECE" w:rsidRPr="005F4E0A">
              <w:rPr>
                <w:rFonts w:ascii="Arial" w:hAnsi="Arial" w:cs="Arial"/>
                <w:sz w:val="22"/>
                <w:szCs w:val="22"/>
              </w:rPr>
              <w:t>,</w:t>
            </w:r>
            <w:r w:rsidRPr="005F4E0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57" w:type="dxa"/>
          </w:tcPr>
          <w:p w:rsidR="00C05655" w:rsidRPr="005F4E0A" w:rsidRDefault="00C05655" w:rsidP="001869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 xml:space="preserve">75% </w:t>
            </w:r>
            <w:r w:rsidRPr="005F4E0A">
              <w:rPr>
                <w:rFonts w:ascii="Arial" w:hAnsi="Arial" w:cs="Arial"/>
                <w:sz w:val="22"/>
                <w:szCs w:val="22"/>
              </w:rPr>
              <w:lastRenderedPageBreak/>
              <w:t>share in S Ltd, (at cost)</w:t>
            </w:r>
          </w:p>
        </w:tc>
        <w:tc>
          <w:tcPr>
            <w:tcW w:w="1129" w:type="dxa"/>
          </w:tcPr>
          <w:p w:rsidR="00C05655" w:rsidRPr="005F4E0A" w:rsidRDefault="00C05655" w:rsidP="00C0565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BE1ECE" w:rsidRPr="005F4E0A">
              <w:rPr>
                <w:rFonts w:ascii="Arial" w:hAnsi="Arial" w:cs="Arial"/>
                <w:sz w:val="22"/>
                <w:szCs w:val="22"/>
              </w:rPr>
              <w:t>,</w:t>
            </w:r>
            <w:r w:rsidRPr="005F4E0A">
              <w:rPr>
                <w:rFonts w:ascii="Arial" w:hAnsi="Arial" w:cs="Arial"/>
                <w:sz w:val="22"/>
                <w:szCs w:val="22"/>
              </w:rPr>
              <w:t>80</w:t>
            </w:r>
            <w:r w:rsidR="00BE1ECE" w:rsidRPr="005F4E0A">
              <w:rPr>
                <w:rFonts w:ascii="Arial" w:hAnsi="Arial" w:cs="Arial"/>
                <w:sz w:val="22"/>
                <w:szCs w:val="22"/>
              </w:rPr>
              <w:t>,</w:t>
            </w:r>
            <w:r w:rsidRPr="005F4E0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14" w:type="dxa"/>
          </w:tcPr>
          <w:p w:rsidR="00C05655" w:rsidRPr="005F4E0A" w:rsidRDefault="00C05655" w:rsidP="00BE1EC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03B3E" w:rsidRPr="005F4E0A" w:rsidTr="008B474A">
        <w:trPr>
          <w:trHeight w:val="337"/>
        </w:trPr>
        <w:tc>
          <w:tcPr>
            <w:tcW w:w="1061" w:type="dxa"/>
          </w:tcPr>
          <w:p w:rsidR="00C05655" w:rsidRPr="005F4E0A" w:rsidRDefault="00C05655" w:rsidP="001869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lastRenderedPageBreak/>
              <w:t>P/L A/c</w:t>
            </w:r>
          </w:p>
        </w:tc>
        <w:tc>
          <w:tcPr>
            <w:tcW w:w="1129" w:type="dxa"/>
          </w:tcPr>
          <w:p w:rsidR="00C05655" w:rsidRPr="005F4E0A" w:rsidRDefault="00C05655" w:rsidP="00C0565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90</w:t>
            </w:r>
            <w:r w:rsidR="00BE1ECE" w:rsidRPr="005F4E0A">
              <w:rPr>
                <w:rFonts w:ascii="Arial" w:hAnsi="Arial" w:cs="Arial"/>
                <w:sz w:val="22"/>
                <w:szCs w:val="22"/>
              </w:rPr>
              <w:t>,</w:t>
            </w:r>
            <w:r w:rsidRPr="005F4E0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14" w:type="dxa"/>
          </w:tcPr>
          <w:p w:rsidR="00C05655" w:rsidRPr="005F4E0A" w:rsidRDefault="00C05655" w:rsidP="00C0565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55</w:t>
            </w:r>
            <w:r w:rsidR="00BE1ECE" w:rsidRPr="005F4E0A">
              <w:rPr>
                <w:rFonts w:ascii="Arial" w:hAnsi="Arial" w:cs="Arial"/>
                <w:sz w:val="22"/>
                <w:szCs w:val="22"/>
              </w:rPr>
              <w:t>,</w:t>
            </w:r>
            <w:r w:rsidRPr="005F4E0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57" w:type="dxa"/>
          </w:tcPr>
          <w:p w:rsidR="00C05655" w:rsidRPr="005F4E0A" w:rsidRDefault="00C05655" w:rsidP="001869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Stock</w:t>
            </w:r>
          </w:p>
        </w:tc>
        <w:tc>
          <w:tcPr>
            <w:tcW w:w="1129" w:type="dxa"/>
          </w:tcPr>
          <w:p w:rsidR="00C05655" w:rsidRPr="005F4E0A" w:rsidRDefault="00C05655" w:rsidP="00C0565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</w:t>
            </w:r>
            <w:r w:rsidR="00BE1ECE" w:rsidRPr="005F4E0A">
              <w:rPr>
                <w:rFonts w:ascii="Arial" w:hAnsi="Arial" w:cs="Arial"/>
                <w:sz w:val="22"/>
                <w:szCs w:val="22"/>
              </w:rPr>
              <w:t>,</w:t>
            </w:r>
            <w:r w:rsidRPr="005F4E0A">
              <w:rPr>
                <w:rFonts w:ascii="Arial" w:hAnsi="Arial" w:cs="Arial"/>
                <w:sz w:val="22"/>
                <w:szCs w:val="22"/>
              </w:rPr>
              <w:t>05</w:t>
            </w:r>
            <w:r w:rsidR="00BE1ECE" w:rsidRPr="005F4E0A">
              <w:rPr>
                <w:rFonts w:ascii="Arial" w:hAnsi="Arial" w:cs="Arial"/>
                <w:sz w:val="22"/>
                <w:szCs w:val="22"/>
              </w:rPr>
              <w:t>,</w:t>
            </w:r>
            <w:r w:rsidRPr="005F4E0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14" w:type="dxa"/>
          </w:tcPr>
          <w:p w:rsidR="00C05655" w:rsidRPr="005F4E0A" w:rsidRDefault="00C05655" w:rsidP="00C0565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</w:t>
            </w:r>
            <w:r w:rsidR="00BE1ECE" w:rsidRPr="005F4E0A">
              <w:rPr>
                <w:rFonts w:ascii="Arial" w:hAnsi="Arial" w:cs="Arial"/>
                <w:sz w:val="22"/>
                <w:szCs w:val="22"/>
              </w:rPr>
              <w:t>,</w:t>
            </w:r>
            <w:r w:rsidRPr="005F4E0A">
              <w:rPr>
                <w:rFonts w:ascii="Arial" w:hAnsi="Arial" w:cs="Arial"/>
                <w:sz w:val="22"/>
                <w:szCs w:val="22"/>
              </w:rPr>
              <w:t>77</w:t>
            </w:r>
            <w:r w:rsidR="00BE1ECE" w:rsidRPr="005F4E0A">
              <w:rPr>
                <w:rFonts w:ascii="Arial" w:hAnsi="Arial" w:cs="Arial"/>
                <w:sz w:val="22"/>
                <w:szCs w:val="22"/>
              </w:rPr>
              <w:t>,</w:t>
            </w:r>
            <w:r w:rsidRPr="005F4E0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C03B3E" w:rsidRPr="005F4E0A" w:rsidTr="008B474A">
        <w:trPr>
          <w:trHeight w:val="349"/>
        </w:trPr>
        <w:tc>
          <w:tcPr>
            <w:tcW w:w="1061" w:type="dxa"/>
          </w:tcPr>
          <w:p w:rsidR="00C05655" w:rsidRPr="005F4E0A" w:rsidRDefault="00C05655" w:rsidP="001869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Creditors</w:t>
            </w:r>
          </w:p>
        </w:tc>
        <w:tc>
          <w:tcPr>
            <w:tcW w:w="1129" w:type="dxa"/>
          </w:tcPr>
          <w:p w:rsidR="00C05655" w:rsidRPr="005F4E0A" w:rsidRDefault="00C05655" w:rsidP="00C0565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</w:t>
            </w:r>
            <w:r w:rsidR="00BE1ECE" w:rsidRPr="005F4E0A">
              <w:rPr>
                <w:rFonts w:ascii="Arial" w:hAnsi="Arial" w:cs="Arial"/>
                <w:sz w:val="22"/>
                <w:szCs w:val="22"/>
              </w:rPr>
              <w:t>,</w:t>
            </w:r>
            <w:r w:rsidRPr="005F4E0A">
              <w:rPr>
                <w:rFonts w:ascii="Arial" w:hAnsi="Arial" w:cs="Arial"/>
                <w:sz w:val="22"/>
                <w:szCs w:val="22"/>
              </w:rPr>
              <w:t>20</w:t>
            </w:r>
            <w:r w:rsidR="00BE1ECE" w:rsidRPr="005F4E0A">
              <w:rPr>
                <w:rFonts w:ascii="Arial" w:hAnsi="Arial" w:cs="Arial"/>
                <w:sz w:val="22"/>
                <w:szCs w:val="22"/>
              </w:rPr>
              <w:t>,</w:t>
            </w:r>
            <w:r w:rsidRPr="005F4E0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14" w:type="dxa"/>
          </w:tcPr>
          <w:p w:rsidR="00C05655" w:rsidRPr="005F4E0A" w:rsidRDefault="00C05655" w:rsidP="00C0565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80</w:t>
            </w:r>
            <w:r w:rsidR="00BE1ECE" w:rsidRPr="005F4E0A">
              <w:rPr>
                <w:rFonts w:ascii="Arial" w:hAnsi="Arial" w:cs="Arial"/>
                <w:sz w:val="22"/>
                <w:szCs w:val="22"/>
              </w:rPr>
              <w:t>,</w:t>
            </w:r>
            <w:r w:rsidRPr="005F4E0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57" w:type="dxa"/>
          </w:tcPr>
          <w:p w:rsidR="00C05655" w:rsidRPr="005F4E0A" w:rsidRDefault="00C05655" w:rsidP="001869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Other current assets</w:t>
            </w:r>
          </w:p>
        </w:tc>
        <w:tc>
          <w:tcPr>
            <w:tcW w:w="1129" w:type="dxa"/>
          </w:tcPr>
          <w:p w:rsidR="00C05655" w:rsidRPr="005F4E0A" w:rsidRDefault="00C05655" w:rsidP="00C0565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2</w:t>
            </w:r>
            <w:r w:rsidR="00BE1ECE" w:rsidRPr="005F4E0A">
              <w:rPr>
                <w:rFonts w:ascii="Arial" w:hAnsi="Arial" w:cs="Arial"/>
                <w:sz w:val="22"/>
                <w:szCs w:val="22"/>
              </w:rPr>
              <w:t>,</w:t>
            </w:r>
            <w:r w:rsidRPr="005F4E0A">
              <w:rPr>
                <w:rFonts w:ascii="Arial" w:hAnsi="Arial" w:cs="Arial"/>
                <w:sz w:val="22"/>
                <w:szCs w:val="22"/>
              </w:rPr>
              <w:t>25</w:t>
            </w:r>
            <w:r w:rsidR="00BE1ECE" w:rsidRPr="005F4E0A">
              <w:rPr>
                <w:rFonts w:ascii="Arial" w:hAnsi="Arial" w:cs="Arial"/>
                <w:sz w:val="22"/>
                <w:szCs w:val="22"/>
              </w:rPr>
              <w:t>,</w:t>
            </w:r>
            <w:r w:rsidRPr="005F4E0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14" w:type="dxa"/>
          </w:tcPr>
          <w:p w:rsidR="00C05655" w:rsidRPr="005F4E0A" w:rsidRDefault="00C05655" w:rsidP="00C0565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</w:t>
            </w:r>
            <w:r w:rsidR="00BE1ECE" w:rsidRPr="005F4E0A">
              <w:rPr>
                <w:rFonts w:ascii="Arial" w:hAnsi="Arial" w:cs="Arial"/>
                <w:sz w:val="22"/>
                <w:szCs w:val="22"/>
              </w:rPr>
              <w:t>,</w:t>
            </w:r>
            <w:r w:rsidRPr="005F4E0A">
              <w:rPr>
                <w:rFonts w:ascii="Arial" w:hAnsi="Arial" w:cs="Arial"/>
                <w:sz w:val="22"/>
                <w:szCs w:val="22"/>
              </w:rPr>
              <w:t>28</w:t>
            </w:r>
            <w:r w:rsidR="00BE1ECE" w:rsidRPr="005F4E0A">
              <w:rPr>
                <w:rFonts w:ascii="Arial" w:hAnsi="Arial" w:cs="Arial"/>
                <w:sz w:val="22"/>
                <w:szCs w:val="22"/>
              </w:rPr>
              <w:t>,</w:t>
            </w:r>
            <w:r w:rsidRPr="005F4E0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C03B3E" w:rsidRPr="005F4E0A" w:rsidTr="008B474A">
        <w:trPr>
          <w:trHeight w:val="349"/>
        </w:trPr>
        <w:tc>
          <w:tcPr>
            <w:tcW w:w="1061" w:type="dxa"/>
          </w:tcPr>
          <w:p w:rsidR="00C05655" w:rsidRPr="005F4E0A" w:rsidRDefault="00C05655" w:rsidP="001869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:rsidR="00C05655" w:rsidRPr="005F4E0A" w:rsidRDefault="00C05655" w:rsidP="00C0565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11,60,000</w:t>
            </w:r>
          </w:p>
        </w:tc>
        <w:tc>
          <w:tcPr>
            <w:tcW w:w="1014" w:type="dxa"/>
          </w:tcPr>
          <w:p w:rsidR="00C05655" w:rsidRPr="005F4E0A" w:rsidRDefault="00C05655" w:rsidP="00C0565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4,05,000</w:t>
            </w:r>
          </w:p>
        </w:tc>
        <w:tc>
          <w:tcPr>
            <w:tcW w:w="957" w:type="dxa"/>
          </w:tcPr>
          <w:p w:rsidR="00C05655" w:rsidRPr="005F4E0A" w:rsidRDefault="00C05655" w:rsidP="001869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:rsidR="00C05655" w:rsidRPr="005F4E0A" w:rsidRDefault="00C05655" w:rsidP="00C0565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11,60,000</w:t>
            </w:r>
          </w:p>
        </w:tc>
        <w:tc>
          <w:tcPr>
            <w:tcW w:w="1014" w:type="dxa"/>
          </w:tcPr>
          <w:p w:rsidR="00C05655" w:rsidRPr="005F4E0A" w:rsidRDefault="00C05655" w:rsidP="00C0565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4,05,000</w:t>
            </w:r>
          </w:p>
        </w:tc>
      </w:tr>
    </w:tbl>
    <w:p w:rsidR="001869A3" w:rsidRPr="005F4E0A" w:rsidRDefault="00C05655" w:rsidP="001869A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>Draw a consolidated balance sheet as at 31</w:t>
      </w:r>
      <w:r w:rsidRPr="005F4E0A">
        <w:rPr>
          <w:rFonts w:ascii="Arial" w:hAnsi="Arial" w:cs="Arial"/>
          <w:sz w:val="22"/>
          <w:szCs w:val="22"/>
          <w:vertAlign w:val="superscript"/>
        </w:rPr>
        <w:t>st</w:t>
      </w:r>
      <w:r w:rsidRPr="005F4E0A">
        <w:rPr>
          <w:rFonts w:ascii="Arial" w:hAnsi="Arial" w:cs="Arial"/>
          <w:sz w:val="22"/>
          <w:szCs w:val="22"/>
        </w:rPr>
        <w:t xml:space="preserve"> march 2014 after taking into consideration the following information.</w:t>
      </w:r>
    </w:p>
    <w:p w:rsidR="00C05655" w:rsidRPr="005F4E0A" w:rsidRDefault="00C05655" w:rsidP="00C0565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 xml:space="preserve">H </w:t>
      </w:r>
      <w:r w:rsidR="00F02AB7" w:rsidRPr="005F4E0A">
        <w:rPr>
          <w:rFonts w:ascii="Arial" w:hAnsi="Arial" w:cs="Arial"/>
          <w:sz w:val="22"/>
          <w:szCs w:val="22"/>
        </w:rPr>
        <w:t>Ltd</w:t>
      </w:r>
      <w:r w:rsidRPr="005F4E0A">
        <w:rPr>
          <w:rFonts w:ascii="Arial" w:hAnsi="Arial" w:cs="Arial"/>
          <w:sz w:val="22"/>
          <w:szCs w:val="22"/>
        </w:rPr>
        <w:t>., acquired the shares on 31</w:t>
      </w:r>
      <w:r w:rsidRPr="005F4E0A">
        <w:rPr>
          <w:rFonts w:ascii="Arial" w:hAnsi="Arial" w:cs="Arial"/>
          <w:sz w:val="22"/>
          <w:szCs w:val="22"/>
          <w:vertAlign w:val="superscript"/>
        </w:rPr>
        <w:t>st</w:t>
      </w:r>
      <w:r w:rsidRPr="005F4E0A">
        <w:rPr>
          <w:rFonts w:ascii="Arial" w:hAnsi="Arial" w:cs="Arial"/>
          <w:sz w:val="22"/>
          <w:szCs w:val="22"/>
        </w:rPr>
        <w:t xml:space="preserve"> July 2013.</w:t>
      </w:r>
    </w:p>
    <w:p w:rsidR="00C05655" w:rsidRPr="005F4E0A" w:rsidRDefault="00C05655" w:rsidP="00C0565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 xml:space="preserve">S </w:t>
      </w:r>
      <w:r w:rsidR="00F02AB7" w:rsidRPr="005F4E0A">
        <w:rPr>
          <w:rFonts w:ascii="Arial" w:hAnsi="Arial" w:cs="Arial"/>
          <w:sz w:val="22"/>
          <w:szCs w:val="22"/>
        </w:rPr>
        <w:t>Ltd</w:t>
      </w:r>
      <w:r w:rsidRPr="005F4E0A">
        <w:rPr>
          <w:rFonts w:ascii="Arial" w:hAnsi="Arial" w:cs="Arial"/>
          <w:sz w:val="22"/>
          <w:szCs w:val="22"/>
        </w:rPr>
        <w:t>., earned profit of Rs. 45,000 for the year ended 31</w:t>
      </w:r>
      <w:r w:rsidRPr="005F4E0A">
        <w:rPr>
          <w:rFonts w:ascii="Arial" w:hAnsi="Arial" w:cs="Arial"/>
          <w:sz w:val="22"/>
          <w:szCs w:val="22"/>
          <w:vertAlign w:val="superscript"/>
        </w:rPr>
        <w:t>st</w:t>
      </w:r>
      <w:r w:rsidRPr="005F4E0A">
        <w:rPr>
          <w:rFonts w:ascii="Arial" w:hAnsi="Arial" w:cs="Arial"/>
          <w:sz w:val="22"/>
          <w:szCs w:val="22"/>
        </w:rPr>
        <w:t xml:space="preserve"> March 2014.</w:t>
      </w:r>
    </w:p>
    <w:p w:rsidR="00C05655" w:rsidRPr="005F4E0A" w:rsidRDefault="00F02AB7" w:rsidP="00C0565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 xml:space="preserve">In </w:t>
      </w:r>
      <w:r w:rsidR="00C05655" w:rsidRPr="005F4E0A">
        <w:rPr>
          <w:rFonts w:ascii="Arial" w:hAnsi="Arial" w:cs="Arial"/>
          <w:sz w:val="22"/>
          <w:szCs w:val="22"/>
        </w:rPr>
        <w:t xml:space="preserve">January 2014 S Ltd., sold to H </w:t>
      </w:r>
      <w:r w:rsidR="00FA725B" w:rsidRPr="005F4E0A">
        <w:rPr>
          <w:rFonts w:ascii="Arial" w:hAnsi="Arial" w:cs="Arial"/>
          <w:sz w:val="22"/>
          <w:szCs w:val="22"/>
        </w:rPr>
        <w:t>Ltd</w:t>
      </w:r>
      <w:r w:rsidR="00C05655" w:rsidRPr="005F4E0A">
        <w:rPr>
          <w:rFonts w:ascii="Arial" w:hAnsi="Arial" w:cs="Arial"/>
          <w:sz w:val="22"/>
          <w:szCs w:val="22"/>
        </w:rPr>
        <w:t>., goods costing Rs. 15,000 for Rs. 20,000. On 31</w:t>
      </w:r>
      <w:r w:rsidR="00C05655" w:rsidRPr="005F4E0A">
        <w:rPr>
          <w:rFonts w:ascii="Arial" w:hAnsi="Arial" w:cs="Arial"/>
          <w:sz w:val="22"/>
          <w:szCs w:val="22"/>
          <w:vertAlign w:val="superscript"/>
        </w:rPr>
        <w:t>st</w:t>
      </w:r>
      <w:r w:rsidR="00C05655" w:rsidRPr="005F4E0A">
        <w:rPr>
          <w:rFonts w:ascii="Arial" w:hAnsi="Arial" w:cs="Arial"/>
          <w:sz w:val="22"/>
          <w:szCs w:val="22"/>
        </w:rPr>
        <w:t xml:space="preserve"> March 2014 half of these goods were lying as unsold in the godown of H </w:t>
      </w:r>
      <w:r w:rsidRPr="005F4E0A">
        <w:rPr>
          <w:rFonts w:ascii="Arial" w:hAnsi="Arial" w:cs="Arial"/>
          <w:sz w:val="22"/>
          <w:szCs w:val="22"/>
        </w:rPr>
        <w:t>Ltd</w:t>
      </w:r>
      <w:r w:rsidR="00C05655" w:rsidRPr="005F4E0A">
        <w:rPr>
          <w:rFonts w:ascii="Arial" w:hAnsi="Arial" w:cs="Arial"/>
          <w:sz w:val="22"/>
          <w:szCs w:val="22"/>
        </w:rPr>
        <w:t>.,</w:t>
      </w:r>
    </w:p>
    <w:p w:rsidR="00FD1CB6" w:rsidRPr="005F4E0A" w:rsidRDefault="00FD1CB6" w:rsidP="00FD1C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6B8F" w:rsidRPr="005F4E0A" w:rsidRDefault="00531A7F" w:rsidP="00DC06C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 xml:space="preserve"> </w:t>
      </w:r>
      <w:r w:rsidR="00C05655" w:rsidRPr="005F4E0A">
        <w:rPr>
          <w:rFonts w:ascii="Arial" w:hAnsi="Arial" w:cs="Arial"/>
          <w:sz w:val="22"/>
          <w:szCs w:val="22"/>
        </w:rPr>
        <w:t>Ascertain net monetary result or general price level gain or Loss from the following information.</w:t>
      </w:r>
    </w:p>
    <w:tbl>
      <w:tblPr>
        <w:tblStyle w:val="TableGrid"/>
        <w:tblW w:w="6353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7"/>
        <w:gridCol w:w="1118"/>
        <w:gridCol w:w="1348"/>
      </w:tblGrid>
      <w:tr w:rsidR="00C05655" w:rsidRPr="005F4E0A" w:rsidTr="008B474A">
        <w:trPr>
          <w:trHeight w:val="777"/>
          <w:jc w:val="center"/>
        </w:trPr>
        <w:tc>
          <w:tcPr>
            <w:tcW w:w="3887" w:type="dxa"/>
          </w:tcPr>
          <w:p w:rsidR="00C05655" w:rsidRPr="005F4E0A" w:rsidRDefault="00C05655" w:rsidP="00C0565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</w:tcPr>
          <w:p w:rsidR="00C05655" w:rsidRPr="005F4E0A" w:rsidRDefault="00C05655" w:rsidP="00C056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1.1.2010</w:t>
            </w:r>
          </w:p>
          <w:p w:rsidR="00C05655" w:rsidRPr="005F4E0A" w:rsidRDefault="00C05655" w:rsidP="00C056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1348" w:type="dxa"/>
          </w:tcPr>
          <w:p w:rsidR="00C05655" w:rsidRPr="005F4E0A" w:rsidRDefault="00C05655" w:rsidP="00C056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31.12.2010</w:t>
            </w:r>
          </w:p>
          <w:p w:rsidR="00C05655" w:rsidRPr="005F4E0A" w:rsidRDefault="00C05655" w:rsidP="00C056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C05655" w:rsidRPr="005F4E0A" w:rsidTr="008B474A">
        <w:trPr>
          <w:trHeight w:val="374"/>
          <w:jc w:val="center"/>
        </w:trPr>
        <w:tc>
          <w:tcPr>
            <w:tcW w:w="3887" w:type="dxa"/>
          </w:tcPr>
          <w:p w:rsidR="00C05655" w:rsidRPr="005F4E0A" w:rsidRDefault="00C05655" w:rsidP="00C0565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Cash and bank balance</w:t>
            </w:r>
          </w:p>
        </w:tc>
        <w:tc>
          <w:tcPr>
            <w:tcW w:w="1118" w:type="dxa"/>
          </w:tcPr>
          <w:p w:rsidR="00C05655" w:rsidRPr="005F4E0A" w:rsidRDefault="00C05655" w:rsidP="00C0565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1348" w:type="dxa"/>
          </w:tcPr>
          <w:p w:rsidR="00C05655" w:rsidRPr="005F4E0A" w:rsidRDefault="00C05655" w:rsidP="00C0565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88,000</w:t>
            </w:r>
          </w:p>
        </w:tc>
      </w:tr>
      <w:tr w:rsidR="00C05655" w:rsidRPr="005F4E0A" w:rsidTr="008B474A">
        <w:trPr>
          <w:trHeight w:val="388"/>
          <w:jc w:val="center"/>
        </w:trPr>
        <w:tc>
          <w:tcPr>
            <w:tcW w:w="3887" w:type="dxa"/>
          </w:tcPr>
          <w:p w:rsidR="00C05655" w:rsidRPr="005F4E0A" w:rsidRDefault="00C05655" w:rsidP="00C0565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lastRenderedPageBreak/>
              <w:t xml:space="preserve">Accounts receivable </w:t>
            </w:r>
          </w:p>
        </w:tc>
        <w:tc>
          <w:tcPr>
            <w:tcW w:w="1118" w:type="dxa"/>
          </w:tcPr>
          <w:p w:rsidR="00C05655" w:rsidRPr="005F4E0A" w:rsidRDefault="00C05655" w:rsidP="00C0565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  <w:tc>
          <w:tcPr>
            <w:tcW w:w="1348" w:type="dxa"/>
          </w:tcPr>
          <w:p w:rsidR="00C05655" w:rsidRPr="005F4E0A" w:rsidRDefault="00C05655" w:rsidP="00C0565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1,00,000</w:t>
            </w:r>
          </w:p>
        </w:tc>
      </w:tr>
      <w:tr w:rsidR="00C05655" w:rsidRPr="005F4E0A" w:rsidTr="008B474A">
        <w:trPr>
          <w:trHeight w:val="388"/>
          <w:jc w:val="center"/>
        </w:trPr>
        <w:tc>
          <w:tcPr>
            <w:tcW w:w="3887" w:type="dxa"/>
          </w:tcPr>
          <w:p w:rsidR="00C05655" w:rsidRPr="005F4E0A" w:rsidRDefault="00C05655" w:rsidP="00C0565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Accounts payable</w:t>
            </w:r>
          </w:p>
        </w:tc>
        <w:tc>
          <w:tcPr>
            <w:tcW w:w="1118" w:type="dxa"/>
          </w:tcPr>
          <w:p w:rsidR="00C05655" w:rsidRPr="005F4E0A" w:rsidRDefault="00C05655" w:rsidP="00C0565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1,00,000</w:t>
            </w:r>
          </w:p>
        </w:tc>
        <w:tc>
          <w:tcPr>
            <w:tcW w:w="1348" w:type="dxa"/>
          </w:tcPr>
          <w:p w:rsidR="00C05655" w:rsidRPr="005F4E0A" w:rsidRDefault="00C05655" w:rsidP="00C0565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1,24,000</w:t>
            </w:r>
          </w:p>
        </w:tc>
      </w:tr>
      <w:tr w:rsidR="00C05655" w:rsidRPr="005F4E0A" w:rsidTr="008B474A">
        <w:trPr>
          <w:trHeight w:val="388"/>
          <w:jc w:val="center"/>
        </w:trPr>
        <w:tc>
          <w:tcPr>
            <w:tcW w:w="3887" w:type="dxa"/>
          </w:tcPr>
          <w:p w:rsidR="00C05655" w:rsidRPr="005F4E0A" w:rsidRDefault="00C05655" w:rsidP="00C0565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 xml:space="preserve">General retail price index number </w:t>
            </w:r>
          </w:p>
        </w:tc>
        <w:tc>
          <w:tcPr>
            <w:tcW w:w="1118" w:type="dxa"/>
          </w:tcPr>
          <w:p w:rsidR="00C05655" w:rsidRPr="005F4E0A" w:rsidRDefault="00F02AB7" w:rsidP="00F02A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05655" w:rsidRPr="005F4E0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48" w:type="dxa"/>
          </w:tcPr>
          <w:p w:rsidR="00C05655" w:rsidRPr="005F4E0A" w:rsidRDefault="00F02AB7" w:rsidP="00F02A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C05655" w:rsidRPr="005F4E0A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</w:tr>
      <w:tr w:rsidR="00C05655" w:rsidRPr="005F4E0A" w:rsidTr="008B474A">
        <w:trPr>
          <w:trHeight w:val="388"/>
          <w:jc w:val="center"/>
        </w:trPr>
        <w:tc>
          <w:tcPr>
            <w:tcW w:w="3887" w:type="dxa"/>
          </w:tcPr>
          <w:p w:rsidR="00C05655" w:rsidRPr="005F4E0A" w:rsidRDefault="00C05655" w:rsidP="00C0565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E0A">
              <w:rPr>
                <w:rFonts w:ascii="Arial" w:hAnsi="Arial" w:cs="Arial"/>
                <w:sz w:val="22"/>
                <w:szCs w:val="22"/>
              </w:rPr>
              <w:t>Average index number for the year 120</w:t>
            </w:r>
          </w:p>
        </w:tc>
        <w:tc>
          <w:tcPr>
            <w:tcW w:w="1118" w:type="dxa"/>
          </w:tcPr>
          <w:p w:rsidR="00C05655" w:rsidRPr="005F4E0A" w:rsidRDefault="00C05655" w:rsidP="00C0565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</w:tcPr>
          <w:p w:rsidR="00C05655" w:rsidRPr="005F4E0A" w:rsidRDefault="00C05655" w:rsidP="00C0565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5655" w:rsidRPr="005F4E0A" w:rsidRDefault="00C05655" w:rsidP="00C0565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05655" w:rsidRPr="005F4E0A" w:rsidRDefault="00C05655" w:rsidP="00DC06C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4E0A">
        <w:rPr>
          <w:rFonts w:ascii="Arial" w:hAnsi="Arial" w:cs="Arial"/>
          <w:sz w:val="22"/>
          <w:szCs w:val="22"/>
        </w:rPr>
        <w:t>Briefly discuss ab</w:t>
      </w:r>
      <w:r w:rsidR="00F652D7" w:rsidRPr="005F4E0A">
        <w:rPr>
          <w:rFonts w:ascii="Arial" w:hAnsi="Arial" w:cs="Arial"/>
          <w:sz w:val="22"/>
          <w:szCs w:val="22"/>
        </w:rPr>
        <w:t>out the Human resource Accounting</w:t>
      </w:r>
      <w:r w:rsidRPr="005F4E0A">
        <w:rPr>
          <w:rFonts w:ascii="Arial" w:hAnsi="Arial" w:cs="Arial"/>
          <w:sz w:val="22"/>
          <w:szCs w:val="22"/>
        </w:rPr>
        <w:t xml:space="preserve"> in India.</w:t>
      </w:r>
    </w:p>
    <w:p w:rsidR="004311DC" w:rsidRPr="005F4E0A" w:rsidRDefault="00471184" w:rsidP="00D312F9">
      <w:pPr>
        <w:jc w:val="center"/>
        <w:rPr>
          <w:sz w:val="22"/>
          <w:szCs w:val="22"/>
        </w:rPr>
      </w:pPr>
      <w:r w:rsidRPr="005F4E0A">
        <w:rPr>
          <w:rFonts w:ascii="Times" w:hAnsi="Times" w:cs="Arial"/>
          <w:sz w:val="22"/>
          <w:szCs w:val="22"/>
        </w:rPr>
        <w:t>* * * * * * *</w:t>
      </w:r>
    </w:p>
    <w:sectPr w:rsidR="004311DC" w:rsidRPr="005F4E0A" w:rsidSect="00C03B3E">
      <w:footerReference w:type="even" r:id="rId8"/>
      <w:footerReference w:type="default" r:id="rId9"/>
      <w:pgSz w:w="8419" w:h="11907" w:orient="landscape" w:code="9"/>
      <w:pgMar w:top="810" w:right="720" w:bottom="360" w:left="720" w:header="288" w:footer="288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C5A" w:rsidRDefault="00C63C5A" w:rsidP="00270B80">
      <w:r>
        <w:separator/>
      </w:r>
    </w:p>
  </w:endnote>
  <w:endnote w:type="continuationSeparator" w:id="1">
    <w:p w:rsidR="00C63C5A" w:rsidRDefault="00C63C5A" w:rsidP="00270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7D" w:rsidRDefault="00E300A4" w:rsidP="00602A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7C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C7D">
      <w:rPr>
        <w:rStyle w:val="PageNumber"/>
        <w:noProof/>
      </w:rPr>
      <w:t>4</w:t>
    </w:r>
    <w:r>
      <w:rPr>
        <w:rStyle w:val="PageNumber"/>
      </w:rPr>
      <w:fldChar w:fldCharType="end"/>
    </w:r>
  </w:p>
  <w:p w:rsidR="00977C7D" w:rsidRDefault="00977C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7D" w:rsidRDefault="00E300A4" w:rsidP="00602A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7C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45E">
      <w:rPr>
        <w:rStyle w:val="PageNumber"/>
        <w:noProof/>
      </w:rPr>
      <w:t>7</w:t>
    </w:r>
    <w:r>
      <w:rPr>
        <w:rStyle w:val="PageNumber"/>
      </w:rPr>
      <w:fldChar w:fldCharType="end"/>
    </w:r>
  </w:p>
  <w:p w:rsidR="00977C7D" w:rsidRDefault="00977C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C5A" w:rsidRDefault="00C63C5A" w:rsidP="00270B80">
      <w:r>
        <w:separator/>
      </w:r>
    </w:p>
  </w:footnote>
  <w:footnote w:type="continuationSeparator" w:id="1">
    <w:p w:rsidR="00C63C5A" w:rsidRDefault="00C63C5A" w:rsidP="00270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3E48"/>
    <w:multiLevelType w:val="hybridMultilevel"/>
    <w:tmpl w:val="13E45B64"/>
    <w:lvl w:ilvl="0" w:tplc="89503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C2A0C"/>
    <w:multiLevelType w:val="hybridMultilevel"/>
    <w:tmpl w:val="19649996"/>
    <w:lvl w:ilvl="0" w:tplc="D4962B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EF569F"/>
    <w:multiLevelType w:val="hybridMultilevel"/>
    <w:tmpl w:val="79C4C0BA"/>
    <w:lvl w:ilvl="0" w:tplc="19AAF53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B887DFF"/>
    <w:multiLevelType w:val="hybridMultilevel"/>
    <w:tmpl w:val="30A48D68"/>
    <w:lvl w:ilvl="0" w:tplc="BA20D6DC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0221D34"/>
    <w:multiLevelType w:val="hybridMultilevel"/>
    <w:tmpl w:val="37A62B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4274874"/>
    <w:multiLevelType w:val="hybridMultilevel"/>
    <w:tmpl w:val="CE5C46E0"/>
    <w:lvl w:ilvl="0" w:tplc="28BAE8FC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4F94112"/>
    <w:multiLevelType w:val="hybridMultilevel"/>
    <w:tmpl w:val="2F204B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6F4F5A"/>
    <w:multiLevelType w:val="hybridMultilevel"/>
    <w:tmpl w:val="4B961C08"/>
    <w:lvl w:ilvl="0" w:tplc="55643D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980BFD"/>
    <w:multiLevelType w:val="hybridMultilevel"/>
    <w:tmpl w:val="6BCCE040"/>
    <w:lvl w:ilvl="0" w:tplc="ABBA7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7511E1"/>
    <w:multiLevelType w:val="hybridMultilevel"/>
    <w:tmpl w:val="EF8211A6"/>
    <w:lvl w:ilvl="0" w:tplc="990A91C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31B5571"/>
    <w:multiLevelType w:val="hybridMultilevel"/>
    <w:tmpl w:val="992A6CC4"/>
    <w:lvl w:ilvl="0" w:tplc="F072D5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ED48B6"/>
    <w:multiLevelType w:val="hybridMultilevel"/>
    <w:tmpl w:val="63F89CE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184"/>
    <w:rsid w:val="000842A7"/>
    <w:rsid w:val="000C3A49"/>
    <w:rsid w:val="000C45C7"/>
    <w:rsid w:val="000C730F"/>
    <w:rsid w:val="000E1FCF"/>
    <w:rsid w:val="000F1106"/>
    <w:rsid w:val="00132049"/>
    <w:rsid w:val="0014788A"/>
    <w:rsid w:val="0017424E"/>
    <w:rsid w:val="001869A3"/>
    <w:rsid w:val="001C3D8E"/>
    <w:rsid w:val="001D79C8"/>
    <w:rsid w:val="00243CE5"/>
    <w:rsid w:val="002445AB"/>
    <w:rsid w:val="00270B80"/>
    <w:rsid w:val="0029288C"/>
    <w:rsid w:val="002B7CB1"/>
    <w:rsid w:val="002D39B2"/>
    <w:rsid w:val="002D4A5E"/>
    <w:rsid w:val="003625E4"/>
    <w:rsid w:val="0036505F"/>
    <w:rsid w:val="003A4256"/>
    <w:rsid w:val="003B1CDD"/>
    <w:rsid w:val="003C0CA4"/>
    <w:rsid w:val="003E65AF"/>
    <w:rsid w:val="004311DC"/>
    <w:rsid w:val="0044400D"/>
    <w:rsid w:val="0045270D"/>
    <w:rsid w:val="00471184"/>
    <w:rsid w:val="00473C9B"/>
    <w:rsid w:val="00531A7F"/>
    <w:rsid w:val="0056545E"/>
    <w:rsid w:val="00592C10"/>
    <w:rsid w:val="005F1D69"/>
    <w:rsid w:val="005F4E0A"/>
    <w:rsid w:val="005F5167"/>
    <w:rsid w:val="00602A1E"/>
    <w:rsid w:val="00631B66"/>
    <w:rsid w:val="00641875"/>
    <w:rsid w:val="0066265D"/>
    <w:rsid w:val="006B6193"/>
    <w:rsid w:val="006D72C4"/>
    <w:rsid w:val="006E25C6"/>
    <w:rsid w:val="007648D7"/>
    <w:rsid w:val="007A5650"/>
    <w:rsid w:val="007B1399"/>
    <w:rsid w:val="007B2EF9"/>
    <w:rsid w:val="00810438"/>
    <w:rsid w:val="00846B8F"/>
    <w:rsid w:val="008640C7"/>
    <w:rsid w:val="008B474A"/>
    <w:rsid w:val="008C0D67"/>
    <w:rsid w:val="008C36A7"/>
    <w:rsid w:val="008F1EF4"/>
    <w:rsid w:val="009523D0"/>
    <w:rsid w:val="00966C3B"/>
    <w:rsid w:val="00977C7D"/>
    <w:rsid w:val="009D7122"/>
    <w:rsid w:val="00A11DAA"/>
    <w:rsid w:val="00A306EF"/>
    <w:rsid w:val="00A478DE"/>
    <w:rsid w:val="00A52BE4"/>
    <w:rsid w:val="00AC6D5A"/>
    <w:rsid w:val="00B320C9"/>
    <w:rsid w:val="00B328D8"/>
    <w:rsid w:val="00B61795"/>
    <w:rsid w:val="00B70E3C"/>
    <w:rsid w:val="00B90210"/>
    <w:rsid w:val="00BB6E8B"/>
    <w:rsid w:val="00BC5D24"/>
    <w:rsid w:val="00BE1ECE"/>
    <w:rsid w:val="00BE53ED"/>
    <w:rsid w:val="00C038DA"/>
    <w:rsid w:val="00C03B3E"/>
    <w:rsid w:val="00C05655"/>
    <w:rsid w:val="00C071F7"/>
    <w:rsid w:val="00C24A69"/>
    <w:rsid w:val="00C623D8"/>
    <w:rsid w:val="00C63C5A"/>
    <w:rsid w:val="00C63FAB"/>
    <w:rsid w:val="00CD30A2"/>
    <w:rsid w:val="00CF198B"/>
    <w:rsid w:val="00D02921"/>
    <w:rsid w:val="00D214DC"/>
    <w:rsid w:val="00D2301C"/>
    <w:rsid w:val="00D312F9"/>
    <w:rsid w:val="00D56DC3"/>
    <w:rsid w:val="00D752D9"/>
    <w:rsid w:val="00DA7178"/>
    <w:rsid w:val="00DB7415"/>
    <w:rsid w:val="00DB7C05"/>
    <w:rsid w:val="00DC06C3"/>
    <w:rsid w:val="00DF598E"/>
    <w:rsid w:val="00E100F7"/>
    <w:rsid w:val="00E200F5"/>
    <w:rsid w:val="00E300A4"/>
    <w:rsid w:val="00E32CFF"/>
    <w:rsid w:val="00E40F06"/>
    <w:rsid w:val="00E60538"/>
    <w:rsid w:val="00E72C9D"/>
    <w:rsid w:val="00E80ED3"/>
    <w:rsid w:val="00EB31FB"/>
    <w:rsid w:val="00F0235F"/>
    <w:rsid w:val="00F02AB7"/>
    <w:rsid w:val="00F041B9"/>
    <w:rsid w:val="00F0776D"/>
    <w:rsid w:val="00F62CCD"/>
    <w:rsid w:val="00F652D7"/>
    <w:rsid w:val="00F71B4F"/>
    <w:rsid w:val="00F842F7"/>
    <w:rsid w:val="00FA725B"/>
    <w:rsid w:val="00FD1CB6"/>
    <w:rsid w:val="00FE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71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118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71184"/>
  </w:style>
  <w:style w:type="paragraph" w:styleId="ListParagraph">
    <w:name w:val="List Paragraph"/>
    <w:basedOn w:val="Normal"/>
    <w:uiPriority w:val="34"/>
    <w:qFormat/>
    <w:rsid w:val="00BB6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0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B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6E4EB-610F-4531-BEB4-F8E35B25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2019-01-28T06:41:00Z</cp:lastPrinted>
  <dcterms:created xsi:type="dcterms:W3CDTF">2017-03-23T08:47:00Z</dcterms:created>
  <dcterms:modified xsi:type="dcterms:W3CDTF">2019-01-28T06:42:00Z</dcterms:modified>
</cp:coreProperties>
</file>