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088" w:tblpY="-38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F5826" w:rsidTr="00E34151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826" w:rsidRPr="004E02E3" w:rsidRDefault="000F5826" w:rsidP="00E34151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0F5826" w:rsidRDefault="000F5826" w:rsidP="00E34151"/>
        </w:tc>
        <w:tc>
          <w:tcPr>
            <w:tcW w:w="356" w:type="dxa"/>
          </w:tcPr>
          <w:p w:rsidR="000F5826" w:rsidRDefault="000F5826" w:rsidP="00E34151"/>
        </w:tc>
        <w:tc>
          <w:tcPr>
            <w:tcW w:w="357" w:type="dxa"/>
          </w:tcPr>
          <w:p w:rsidR="000F5826" w:rsidRDefault="000F5826" w:rsidP="00E34151"/>
        </w:tc>
        <w:tc>
          <w:tcPr>
            <w:tcW w:w="357" w:type="dxa"/>
          </w:tcPr>
          <w:p w:rsidR="000F5826" w:rsidRDefault="000F5826" w:rsidP="00E34151"/>
        </w:tc>
        <w:tc>
          <w:tcPr>
            <w:tcW w:w="357" w:type="dxa"/>
          </w:tcPr>
          <w:p w:rsidR="000F5826" w:rsidRDefault="000F5826" w:rsidP="00E34151"/>
        </w:tc>
        <w:tc>
          <w:tcPr>
            <w:tcW w:w="357" w:type="dxa"/>
          </w:tcPr>
          <w:p w:rsidR="000F5826" w:rsidRDefault="000F5826" w:rsidP="00E34151"/>
        </w:tc>
        <w:tc>
          <w:tcPr>
            <w:tcW w:w="357" w:type="dxa"/>
          </w:tcPr>
          <w:p w:rsidR="000F5826" w:rsidRDefault="000F5826" w:rsidP="00E34151"/>
        </w:tc>
        <w:tc>
          <w:tcPr>
            <w:tcW w:w="357" w:type="dxa"/>
          </w:tcPr>
          <w:p w:rsidR="000F5826" w:rsidRDefault="000F5826" w:rsidP="00E34151"/>
        </w:tc>
        <w:tc>
          <w:tcPr>
            <w:tcW w:w="357" w:type="dxa"/>
          </w:tcPr>
          <w:p w:rsidR="000F5826" w:rsidRDefault="000F5826" w:rsidP="00E34151"/>
        </w:tc>
        <w:tc>
          <w:tcPr>
            <w:tcW w:w="357" w:type="dxa"/>
          </w:tcPr>
          <w:p w:rsidR="000F5826" w:rsidRDefault="000F5826" w:rsidP="00E34151"/>
        </w:tc>
        <w:tc>
          <w:tcPr>
            <w:tcW w:w="357" w:type="dxa"/>
          </w:tcPr>
          <w:p w:rsidR="000F5826" w:rsidRDefault="000F5826" w:rsidP="00E34151"/>
        </w:tc>
      </w:tr>
    </w:tbl>
    <w:p w:rsidR="000F5826" w:rsidRPr="00B91C85" w:rsidRDefault="000F5826" w:rsidP="000F5826">
      <w:pPr>
        <w:jc w:val="center"/>
        <w:rPr>
          <w:rFonts w:ascii="Arial Black" w:hAnsi="Arial Black" w:cs="Arial"/>
          <w:b/>
          <w:sz w:val="20"/>
          <w:szCs w:val="20"/>
        </w:rPr>
      </w:pPr>
      <w:r w:rsidRPr="00B91C85">
        <w:rPr>
          <w:rFonts w:ascii="Arial Black" w:hAnsi="Arial Black" w:cs="Arial"/>
          <w:b/>
          <w:sz w:val="20"/>
          <w:szCs w:val="20"/>
        </w:rPr>
        <w:t xml:space="preserve">D.K.M. </w:t>
      </w:r>
      <w:smartTag w:uri="urn:schemas-microsoft-com:office:smarttags" w:element="PlaceType">
        <w:r w:rsidRPr="00B91C85">
          <w:rPr>
            <w:rFonts w:ascii="Arial Black" w:hAnsi="Arial Black" w:cs="Arial"/>
            <w:b/>
            <w:sz w:val="20"/>
            <w:szCs w:val="20"/>
          </w:rPr>
          <w:t>COLLEGE</w:t>
        </w:r>
      </w:smartTag>
      <w:r w:rsidRPr="00B91C85">
        <w:rPr>
          <w:rFonts w:ascii="Arial Black" w:hAnsi="Arial Black" w:cs="Arial"/>
          <w:b/>
          <w:sz w:val="20"/>
          <w:szCs w:val="20"/>
        </w:rPr>
        <w:t xml:space="preserve"> FOR WOMEN (AUTONOMOUS), </w:t>
      </w:r>
      <w:smartTag w:uri="urn:schemas-microsoft-com:office:smarttags" w:element="place">
        <w:smartTag w:uri="urn:schemas-microsoft-com:office:smarttags" w:element="City">
          <w:r w:rsidRPr="00B91C85">
            <w:rPr>
              <w:rFonts w:ascii="Arial Black" w:hAnsi="Arial Black" w:cs="Arial"/>
              <w:b/>
              <w:sz w:val="20"/>
              <w:szCs w:val="20"/>
            </w:rPr>
            <w:t>VELLORE</w:t>
          </w:r>
        </w:smartTag>
      </w:smartTag>
      <w:r w:rsidRPr="00B91C85">
        <w:rPr>
          <w:rFonts w:ascii="Arial Black" w:hAnsi="Arial Black" w:cs="Arial"/>
          <w:b/>
          <w:sz w:val="20"/>
          <w:szCs w:val="20"/>
        </w:rPr>
        <w:t xml:space="preserve"> – 1</w:t>
      </w:r>
    </w:p>
    <w:p w:rsidR="000F5826" w:rsidRPr="00402A05" w:rsidRDefault="000F5826" w:rsidP="000F5826">
      <w:pPr>
        <w:jc w:val="center"/>
        <w:rPr>
          <w:rFonts w:ascii="Arial" w:hAnsi="Arial" w:cs="Arial"/>
          <w:b/>
          <w:sz w:val="22"/>
          <w:szCs w:val="22"/>
        </w:rPr>
      </w:pPr>
      <w:r w:rsidRPr="00402A05">
        <w:rPr>
          <w:rFonts w:ascii="Arial" w:hAnsi="Arial" w:cs="Arial"/>
          <w:b/>
          <w:sz w:val="22"/>
          <w:szCs w:val="22"/>
        </w:rPr>
        <w:t>SEMESTER EXAMINATIONS</w:t>
      </w:r>
    </w:p>
    <w:p w:rsidR="000F5826" w:rsidRPr="004E02E3" w:rsidRDefault="000F5826" w:rsidP="000F5826">
      <w:pPr>
        <w:tabs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Pr="00402A05">
        <w:rPr>
          <w:rFonts w:ascii="Arial" w:hAnsi="Arial" w:cs="Arial"/>
          <w:b/>
          <w:sz w:val="22"/>
          <w:szCs w:val="22"/>
        </w:rPr>
        <w:t>NOVEMBER – 201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7635AF">
        <w:rPr>
          <w:rFonts w:ascii="Arial" w:hAnsi="Arial" w:cs="Arial"/>
          <w:b/>
          <w:sz w:val="20"/>
          <w:szCs w:val="20"/>
        </w:rPr>
        <w:t xml:space="preserve">        </w:t>
      </w:r>
      <w:r w:rsidR="007635AF">
        <w:rPr>
          <w:rFonts w:ascii="Arial" w:hAnsi="Arial" w:cs="Arial"/>
          <w:b/>
          <w:sz w:val="22"/>
          <w:szCs w:val="20"/>
        </w:rPr>
        <w:t>15NCO3A</w:t>
      </w: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0F5826" w:rsidRPr="00FA6A4D" w:rsidRDefault="00FA3690" w:rsidP="000F5826">
      <w:pPr>
        <w:spacing w:line="360" w:lineRule="auto"/>
        <w:jc w:val="center"/>
        <w:rPr>
          <w:rFonts w:ascii="Rockwell" w:hAnsi="Rockwell" w:cs="Arial"/>
          <w:b/>
          <w:i/>
          <w:sz w:val="22"/>
          <w:szCs w:val="22"/>
        </w:rPr>
      </w:pPr>
      <w:r w:rsidRPr="00FA3690">
        <w:rPr>
          <w:rFonts w:ascii="Arial" w:hAnsi="Arial" w:cs="Arial"/>
          <w:i/>
          <w:noProof/>
          <w:sz w:val="22"/>
          <w:szCs w:val="22"/>
        </w:rPr>
        <w:pict>
          <v:line id="_x0000_s1026" style="position:absolute;left:0;text-align:left;z-index:251658240" from="-9pt,14.5pt" to="361.8pt,14.5pt" strokeweight="3pt">
            <v:stroke linestyle="thinThin"/>
          </v:line>
        </w:pict>
      </w:r>
      <w:r w:rsidR="000F5826">
        <w:rPr>
          <w:rFonts w:ascii="Rockwell" w:hAnsi="Rockwell" w:cs="Arial"/>
          <w:b/>
          <w:i/>
          <w:sz w:val="22"/>
          <w:szCs w:val="22"/>
        </w:rPr>
        <w:t xml:space="preserve">E – COMMERCE </w:t>
      </w:r>
      <w:r w:rsidR="00E4126D">
        <w:rPr>
          <w:rFonts w:ascii="Rockwell" w:hAnsi="Rockwell" w:cs="Arial"/>
          <w:b/>
          <w:i/>
          <w:sz w:val="22"/>
          <w:szCs w:val="22"/>
        </w:rPr>
        <w:t xml:space="preserve">- </w:t>
      </w:r>
      <w:r w:rsidR="000F5826">
        <w:rPr>
          <w:rFonts w:ascii="Rockwell" w:hAnsi="Rockwell" w:cs="Arial"/>
          <w:b/>
          <w:i/>
          <w:sz w:val="22"/>
          <w:szCs w:val="22"/>
        </w:rPr>
        <w:t>I</w:t>
      </w:r>
    </w:p>
    <w:p w:rsidR="000F5826" w:rsidRPr="00763C79" w:rsidRDefault="000F5826" w:rsidP="000F58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63C79">
        <w:rPr>
          <w:rFonts w:ascii="Arial" w:hAnsi="Arial" w:cs="Arial"/>
          <w:b/>
          <w:sz w:val="22"/>
          <w:szCs w:val="22"/>
        </w:rPr>
        <w:t xml:space="preserve">Time: 2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763C79">
        <w:rPr>
          <w:rFonts w:ascii="Arial" w:hAnsi="Arial" w:cs="Arial"/>
          <w:b/>
          <w:sz w:val="22"/>
          <w:szCs w:val="22"/>
        </w:rPr>
        <w:t xml:space="preserve">  Max. Marks: 50</w:t>
      </w:r>
    </w:p>
    <w:p w:rsidR="000F5826" w:rsidRPr="00763C79" w:rsidRDefault="000F5826" w:rsidP="000F5826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0F5826" w:rsidRDefault="000F5826" w:rsidP="000F58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0F5826" w:rsidRDefault="000F5826" w:rsidP="000F58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short note</w:t>
      </w:r>
      <w:r w:rsidR="0067570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on E-Commerce.</w:t>
      </w:r>
    </w:p>
    <w:p w:rsidR="000F5826" w:rsidRDefault="000F5826" w:rsidP="000F58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any two merits of E-Commerce.</w:t>
      </w:r>
    </w:p>
    <w:p w:rsidR="000F5826" w:rsidRDefault="000F5826" w:rsidP="000F58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you find out product suitability in E-Commerce?</w:t>
      </w:r>
    </w:p>
    <w:p w:rsidR="000F5826" w:rsidRDefault="000F5826" w:rsidP="000F58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B2B exchange?</w:t>
      </w:r>
    </w:p>
    <w:p w:rsidR="000F5826" w:rsidRDefault="000F5826" w:rsidP="000F58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Expand the terms B2B, B2C, and B2G.</w:t>
      </w:r>
    </w:p>
    <w:p w:rsidR="000F5826" w:rsidRDefault="000F5826" w:rsidP="000F58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Email?</w:t>
      </w:r>
    </w:p>
    <w:p w:rsidR="000F5826" w:rsidRDefault="000F5826" w:rsidP="000F58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any two importance of E-mail security.</w:t>
      </w:r>
    </w:p>
    <w:p w:rsidR="000F5826" w:rsidRDefault="000F5826" w:rsidP="000F58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note on business models of E-Commerce.</w:t>
      </w:r>
    </w:p>
    <w:p w:rsidR="000F5826" w:rsidRDefault="000F5826" w:rsidP="000F58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E-Hub?</w:t>
      </w:r>
    </w:p>
    <w:p w:rsidR="000F5826" w:rsidRDefault="000F5826" w:rsidP="000F58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0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any two differences between B2C and B2B commerce?</w:t>
      </w:r>
    </w:p>
    <w:p w:rsidR="000F5826" w:rsidRPr="00D04B8B" w:rsidRDefault="000F5826" w:rsidP="003924A1">
      <w:pPr>
        <w:pStyle w:val="ListParagraph"/>
        <w:tabs>
          <w:tab w:val="left" w:pos="360"/>
          <w:tab w:val="left" w:pos="720"/>
        </w:tabs>
        <w:spacing w:line="360" w:lineRule="auto"/>
        <w:ind w:left="2250"/>
        <w:rPr>
          <w:rFonts w:ascii="Arial" w:hAnsi="Arial" w:cs="Arial"/>
          <w:sz w:val="22"/>
          <w:szCs w:val="22"/>
        </w:rPr>
      </w:pPr>
    </w:p>
    <w:p w:rsidR="000F5826" w:rsidRPr="00763C79" w:rsidRDefault="000F5826" w:rsidP="000F5826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B (3 X 10 =30)</w:t>
      </w:r>
    </w:p>
    <w:p w:rsidR="000F5826" w:rsidRDefault="000F5826" w:rsidP="000F5826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any THREE of the following questions.</w:t>
      </w:r>
    </w:p>
    <w:p w:rsidR="000F5826" w:rsidRPr="000F5826" w:rsidRDefault="000F5826" w:rsidP="000F58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070"/>
        <w:rPr>
          <w:rFonts w:ascii="Arial" w:hAnsi="Arial" w:cs="Arial"/>
          <w:sz w:val="22"/>
          <w:szCs w:val="22"/>
        </w:rPr>
      </w:pPr>
      <w:r w:rsidRPr="000F5826">
        <w:rPr>
          <w:rFonts w:ascii="Arial" w:hAnsi="Arial" w:cs="Arial"/>
          <w:sz w:val="22"/>
          <w:szCs w:val="22"/>
        </w:rPr>
        <w:t>What are the different categories involved in E-Commerce?</w:t>
      </w:r>
    </w:p>
    <w:p w:rsidR="00ED1731" w:rsidRDefault="000F5826" w:rsidP="000F58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0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Electronic Commerce differ from Traditional Commerce –Is it </w:t>
      </w:r>
    </w:p>
    <w:p w:rsidR="000F5826" w:rsidRPr="00ED1731" w:rsidRDefault="00ED1731" w:rsidP="00ED1731">
      <w:pPr>
        <w:tabs>
          <w:tab w:val="left" w:pos="720"/>
        </w:tabs>
        <w:spacing w:line="360" w:lineRule="auto"/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F5826" w:rsidRPr="00ED1731">
        <w:rPr>
          <w:rFonts w:ascii="Arial" w:hAnsi="Arial" w:cs="Arial"/>
          <w:sz w:val="22"/>
          <w:szCs w:val="22"/>
        </w:rPr>
        <w:t>so? Compare.</w:t>
      </w:r>
    </w:p>
    <w:p w:rsidR="000F5826" w:rsidRDefault="00ED1731" w:rsidP="000F58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0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different types of B2B markets.</w:t>
      </w:r>
    </w:p>
    <w:p w:rsidR="00ED1731" w:rsidRDefault="00ED1731" w:rsidP="000F58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0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major challenges of business models of </w:t>
      </w:r>
    </w:p>
    <w:p w:rsidR="00ED1731" w:rsidRPr="00ED1731" w:rsidRDefault="00ED1731" w:rsidP="00ED1731">
      <w:pPr>
        <w:tabs>
          <w:tab w:val="left" w:pos="720"/>
        </w:tabs>
        <w:spacing w:line="360" w:lineRule="auto"/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ED1731">
        <w:rPr>
          <w:rFonts w:ascii="Arial" w:hAnsi="Arial" w:cs="Arial"/>
          <w:sz w:val="22"/>
          <w:szCs w:val="22"/>
        </w:rPr>
        <w:t>E-Commerce.</w:t>
      </w:r>
    </w:p>
    <w:p w:rsidR="00ED1731" w:rsidRPr="000F5826" w:rsidRDefault="00ED1731" w:rsidP="000F58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0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E-Filing? Explain its importance.</w:t>
      </w:r>
    </w:p>
    <w:p w:rsidR="000F5826" w:rsidRPr="007D5BEB" w:rsidRDefault="000F5826" w:rsidP="000F5826">
      <w:pPr>
        <w:jc w:val="center"/>
        <w:rPr>
          <w:rFonts w:ascii="Arial" w:hAnsi="Arial" w:cs="Arial"/>
          <w:b/>
          <w:sz w:val="36"/>
          <w:szCs w:val="36"/>
        </w:rPr>
      </w:pPr>
      <w:r w:rsidRPr="007D5BEB">
        <w:rPr>
          <w:rFonts w:ascii="Arial" w:hAnsi="Arial" w:cs="Arial"/>
          <w:b/>
          <w:sz w:val="36"/>
          <w:szCs w:val="36"/>
        </w:rPr>
        <w:t>* * * * * * *</w:t>
      </w:r>
    </w:p>
    <w:p w:rsidR="000F5826" w:rsidRDefault="000F5826" w:rsidP="000F5826"/>
    <w:sectPr w:rsidR="000F5826" w:rsidSect="00640A5B">
      <w:pgSz w:w="8395" w:h="11909" w:code="1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4EFC"/>
    <w:multiLevelType w:val="hybridMultilevel"/>
    <w:tmpl w:val="C0609B4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72B44665"/>
    <w:multiLevelType w:val="hybridMultilevel"/>
    <w:tmpl w:val="9A1CC62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826"/>
    <w:rsid w:val="000D4E6D"/>
    <w:rsid w:val="000F5826"/>
    <w:rsid w:val="002C7B0F"/>
    <w:rsid w:val="002E7711"/>
    <w:rsid w:val="003179C1"/>
    <w:rsid w:val="003924A1"/>
    <w:rsid w:val="003B6032"/>
    <w:rsid w:val="00675704"/>
    <w:rsid w:val="007635AF"/>
    <w:rsid w:val="00CE76F8"/>
    <w:rsid w:val="00E16DA6"/>
    <w:rsid w:val="00E4126D"/>
    <w:rsid w:val="00ED1731"/>
    <w:rsid w:val="00FA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2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82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9</cp:revision>
  <dcterms:created xsi:type="dcterms:W3CDTF">2016-08-31T05:39:00Z</dcterms:created>
  <dcterms:modified xsi:type="dcterms:W3CDTF">2016-11-11T10:00:00Z</dcterms:modified>
</cp:coreProperties>
</file>