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288" w:tblpY="-34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041BB" w:rsidTr="000041BB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1BB" w:rsidRPr="004E02E3" w:rsidRDefault="000041BB" w:rsidP="000041BB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0041BB" w:rsidRDefault="000041BB" w:rsidP="000041BB"/>
        </w:tc>
        <w:tc>
          <w:tcPr>
            <w:tcW w:w="356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  <w:tc>
          <w:tcPr>
            <w:tcW w:w="357" w:type="dxa"/>
          </w:tcPr>
          <w:p w:rsidR="000041BB" w:rsidRDefault="000041BB" w:rsidP="000041BB"/>
        </w:tc>
      </w:tr>
    </w:tbl>
    <w:p w:rsidR="002C1190" w:rsidRPr="001E3F23" w:rsidRDefault="002C1190" w:rsidP="002C1190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2C1190" w:rsidRPr="001E3F23" w:rsidRDefault="002C1190" w:rsidP="002C1190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2C1190" w:rsidRPr="001E3F23" w:rsidRDefault="002C1190" w:rsidP="002C1190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NOVEMBER</w:t>
      </w:r>
      <w:r w:rsidRPr="001E3F23">
        <w:rPr>
          <w:rFonts w:ascii="Arial" w:hAnsi="Arial" w:cs="Arial"/>
          <w:b/>
        </w:rPr>
        <w:t xml:space="preserve"> – 2016   </w:t>
      </w:r>
      <w:r>
        <w:rPr>
          <w:rFonts w:ascii="Arial" w:hAnsi="Arial" w:cs="Arial"/>
          <w:b/>
        </w:rPr>
        <w:t xml:space="preserve">                                      CCO5F</w:t>
      </w:r>
    </w:p>
    <w:p w:rsidR="002C1190" w:rsidRPr="001E3F23" w:rsidRDefault="0077463A" w:rsidP="002C1190">
      <w:pPr>
        <w:spacing w:line="360" w:lineRule="auto"/>
        <w:jc w:val="center"/>
        <w:rPr>
          <w:rFonts w:ascii="Rockwell" w:hAnsi="Rockwell" w:cs="Arial"/>
          <w:b/>
          <w:i/>
        </w:rPr>
      </w:pPr>
      <w:r w:rsidRPr="0077463A">
        <w:rPr>
          <w:rFonts w:ascii="Arial" w:hAnsi="Arial" w:cs="Arial"/>
          <w:i/>
          <w:noProof/>
        </w:rPr>
        <w:pict>
          <v:line id="_x0000_s1026" style="position:absolute;left:0;text-align:left;z-index:251660288" from="-9pt,14.5pt" to="539.25pt,14.5pt" strokeweight="3pt">
            <v:stroke linestyle="thinThin"/>
          </v:line>
        </w:pict>
      </w:r>
      <w:r w:rsidR="002C1190">
        <w:rPr>
          <w:rFonts w:ascii="Rockwell" w:hAnsi="Rockwell" w:cs="Arial"/>
          <w:b/>
          <w:i/>
        </w:rPr>
        <w:t xml:space="preserve"> INCOME TAX LAW AND PRACTICE</w:t>
      </w:r>
    </w:p>
    <w:p w:rsidR="002C1190" w:rsidRPr="00763C79" w:rsidRDefault="002C1190" w:rsidP="002971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2C1190" w:rsidRPr="00763C79" w:rsidRDefault="002C1190" w:rsidP="000D06B0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2C1190" w:rsidRDefault="002C1190" w:rsidP="000D06B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2C1190" w:rsidRDefault="002C1190" w:rsidP="000D06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Person.</w:t>
      </w:r>
    </w:p>
    <w:p w:rsidR="002C1190" w:rsidRDefault="002C1190" w:rsidP="002C11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previous year.</w:t>
      </w:r>
    </w:p>
    <w:p w:rsidR="002C1190" w:rsidRDefault="002C1190" w:rsidP="002C11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clubbing of Incomes?</w:t>
      </w:r>
    </w:p>
    <w:p w:rsidR="002C1190" w:rsidRDefault="002C1190" w:rsidP="002C11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belated return?</w:t>
      </w:r>
    </w:p>
    <w:p w:rsidR="002C1190" w:rsidRDefault="002C1190" w:rsidP="002C11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taxable HRA if Mr.Thanu is working and living at Coimbatore.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1009"/>
      </w:tblGrid>
      <w:tr w:rsidR="002C1190" w:rsidTr="008A31FD">
        <w:trPr>
          <w:trHeight w:val="281"/>
        </w:trPr>
        <w:tc>
          <w:tcPr>
            <w:tcW w:w="5683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Rs.</w:t>
            </w:r>
          </w:p>
        </w:tc>
      </w:tr>
      <w:tr w:rsidR="002C1190" w:rsidTr="008A31FD">
        <w:trPr>
          <w:trHeight w:val="292"/>
        </w:trPr>
        <w:tc>
          <w:tcPr>
            <w:tcW w:w="5683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Salary P.a</w:t>
            </w:r>
          </w:p>
        </w:tc>
        <w:tc>
          <w:tcPr>
            <w:tcW w:w="1038" w:type="dxa"/>
          </w:tcPr>
          <w:p w:rsidR="002C1190" w:rsidRDefault="002C1190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78,000</w:t>
            </w:r>
          </w:p>
        </w:tc>
      </w:tr>
      <w:tr w:rsidR="002C1190" w:rsidTr="008A31FD">
        <w:trPr>
          <w:trHeight w:val="292"/>
        </w:trPr>
        <w:tc>
          <w:tcPr>
            <w:tcW w:w="5683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Dearness allowance P.a (forming part of salary)</w:t>
            </w:r>
          </w:p>
        </w:tc>
        <w:tc>
          <w:tcPr>
            <w:tcW w:w="1038" w:type="dxa"/>
          </w:tcPr>
          <w:p w:rsidR="002C1190" w:rsidRDefault="002C1190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7,800</w:t>
            </w:r>
          </w:p>
        </w:tc>
      </w:tr>
      <w:tr w:rsidR="002C1190" w:rsidTr="008A31FD">
        <w:trPr>
          <w:trHeight w:val="292"/>
        </w:trPr>
        <w:tc>
          <w:tcPr>
            <w:tcW w:w="5683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rent allowance P.a</w:t>
            </w:r>
          </w:p>
        </w:tc>
        <w:tc>
          <w:tcPr>
            <w:tcW w:w="1038" w:type="dxa"/>
          </w:tcPr>
          <w:p w:rsidR="002C1190" w:rsidRDefault="002C1190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11,700</w:t>
            </w:r>
          </w:p>
        </w:tc>
      </w:tr>
      <w:tr w:rsidR="002C1190" w:rsidTr="008A31FD">
        <w:trPr>
          <w:trHeight w:val="303"/>
        </w:trPr>
        <w:tc>
          <w:tcPr>
            <w:tcW w:w="5683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Paid P.a</w:t>
            </w:r>
          </w:p>
        </w:tc>
        <w:tc>
          <w:tcPr>
            <w:tcW w:w="1038" w:type="dxa"/>
          </w:tcPr>
          <w:p w:rsidR="002C1190" w:rsidRDefault="002C1190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13,200</w:t>
            </w:r>
          </w:p>
        </w:tc>
      </w:tr>
    </w:tbl>
    <w:p w:rsidR="002C1190" w:rsidRDefault="002C1190" w:rsidP="002971CD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2C1190" w:rsidRDefault="002C1190" w:rsidP="002C11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gross annual value from the following information: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1829"/>
      </w:tblGrid>
      <w:tr w:rsidR="002C1190" w:rsidTr="008A31FD">
        <w:trPr>
          <w:trHeight w:val="303"/>
        </w:trPr>
        <w:tc>
          <w:tcPr>
            <w:tcW w:w="3932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Rent</w:t>
            </w:r>
          </w:p>
        </w:tc>
        <w:tc>
          <w:tcPr>
            <w:tcW w:w="1829" w:type="dxa"/>
          </w:tcPr>
          <w:p w:rsidR="002C1190" w:rsidRDefault="002C1190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24,000 P.a</w:t>
            </w:r>
          </w:p>
        </w:tc>
      </w:tr>
      <w:tr w:rsidR="002C1190" w:rsidTr="008A31FD">
        <w:trPr>
          <w:trHeight w:val="303"/>
        </w:trPr>
        <w:tc>
          <w:tcPr>
            <w:tcW w:w="3932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 Rent</w:t>
            </w:r>
          </w:p>
        </w:tc>
        <w:tc>
          <w:tcPr>
            <w:tcW w:w="1829" w:type="dxa"/>
          </w:tcPr>
          <w:p w:rsidR="002C1190" w:rsidRDefault="002C1190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Rs.28,000 P.a</w:t>
            </w:r>
          </w:p>
        </w:tc>
      </w:tr>
      <w:tr w:rsidR="002C1190" w:rsidTr="008A31FD">
        <w:trPr>
          <w:trHeight w:val="303"/>
        </w:trPr>
        <w:tc>
          <w:tcPr>
            <w:tcW w:w="3932" w:type="dxa"/>
          </w:tcPr>
          <w:p w:rsidR="002C1190" w:rsidRDefault="002C1190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Rent</w:t>
            </w:r>
          </w:p>
        </w:tc>
        <w:tc>
          <w:tcPr>
            <w:tcW w:w="1829" w:type="dxa"/>
          </w:tcPr>
          <w:p w:rsidR="002C1190" w:rsidRDefault="002C1190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Rs.20,000 P.a</w:t>
            </w:r>
          </w:p>
        </w:tc>
      </w:tr>
    </w:tbl>
    <w:p w:rsidR="002971CD" w:rsidRDefault="002971CD" w:rsidP="002971CD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2C1190" w:rsidRDefault="00390821" w:rsidP="002C11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Mr.Pramod Prepared Profit and Loss Account of his shop for the year ended 31.3.2016</w:t>
      </w:r>
    </w:p>
    <w:tbl>
      <w:tblPr>
        <w:tblStyle w:val="TableGrid"/>
        <w:tblW w:w="0" w:type="auto"/>
        <w:tblInd w:w="945" w:type="dxa"/>
        <w:tblLook w:val="04A0"/>
      </w:tblPr>
      <w:tblGrid>
        <w:gridCol w:w="2547"/>
        <w:gridCol w:w="922"/>
        <w:gridCol w:w="2127"/>
        <w:gridCol w:w="1086"/>
      </w:tblGrid>
      <w:tr w:rsidR="00390821" w:rsidTr="00AB147B">
        <w:trPr>
          <w:trHeight w:val="376"/>
        </w:trPr>
        <w:tc>
          <w:tcPr>
            <w:tcW w:w="2942" w:type="dxa"/>
          </w:tcPr>
          <w:p w:rsidR="00390821" w:rsidRDefault="00390821" w:rsidP="008C5CA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936" w:type="dxa"/>
          </w:tcPr>
          <w:p w:rsidR="00390821" w:rsidRDefault="00390821" w:rsidP="008C5CA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</w:p>
        </w:tc>
        <w:tc>
          <w:tcPr>
            <w:tcW w:w="2498" w:type="dxa"/>
          </w:tcPr>
          <w:p w:rsidR="00390821" w:rsidRDefault="00390821" w:rsidP="008C5CA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170" w:type="dxa"/>
          </w:tcPr>
          <w:p w:rsidR="00390821" w:rsidRDefault="00390821" w:rsidP="008C5CA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390821" w:rsidTr="00AB147B">
        <w:trPr>
          <w:trHeight w:val="3440"/>
        </w:trPr>
        <w:tc>
          <w:tcPr>
            <w:tcW w:w="2942" w:type="dxa"/>
            <w:vMerge w:val="restart"/>
          </w:tcPr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Salaries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Rent 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Household expenses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– tax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Advertisement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Employees welfare expenses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Insurance Premium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 reserve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Profit</w:t>
            </w:r>
          </w:p>
        </w:tc>
        <w:tc>
          <w:tcPr>
            <w:tcW w:w="936" w:type="dxa"/>
          </w:tcPr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12,900</w:t>
            </w:r>
          </w:p>
        </w:tc>
        <w:tc>
          <w:tcPr>
            <w:tcW w:w="2498" w:type="dxa"/>
            <w:vMerge w:val="restart"/>
          </w:tcPr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 received from friends</w:t>
            </w:r>
          </w:p>
        </w:tc>
        <w:tc>
          <w:tcPr>
            <w:tcW w:w="1170" w:type="dxa"/>
          </w:tcPr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34,725</w:t>
            </w:r>
          </w:p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2,75</w:t>
            </w:r>
          </w:p>
        </w:tc>
      </w:tr>
      <w:tr w:rsidR="00390821" w:rsidTr="00AB147B">
        <w:trPr>
          <w:trHeight w:val="145"/>
        </w:trPr>
        <w:tc>
          <w:tcPr>
            <w:tcW w:w="2942" w:type="dxa"/>
            <w:vMerge/>
          </w:tcPr>
          <w:p w:rsidR="00390821" w:rsidRDefault="00390821" w:rsidP="008C5CA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390821" w:rsidRDefault="0077463A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65pt;margin-top:13.85pt;width:52.5pt;height:0;z-index:251661312;mso-position-horizontal-relative:text;mso-position-vertical-relative:text" o:connectortype="straight"/>
              </w:pict>
            </w:r>
            <w:r w:rsidR="00390821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  <w:tc>
          <w:tcPr>
            <w:tcW w:w="2498" w:type="dxa"/>
            <w:vMerge/>
          </w:tcPr>
          <w:p w:rsidR="00390821" w:rsidRDefault="00390821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90821" w:rsidRDefault="0077463A" w:rsidP="008C5CA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8" type="#_x0000_t32" style="position:absolute;left:0;text-align:left;margin-left:-4.65pt;margin-top:13.85pt;width:67.5pt;height:.05pt;z-index:251662336;mso-position-horizontal-relative:text;mso-position-vertical-relative:text" o:connectortype="straight"/>
              </w:pict>
            </w:r>
            <w:r w:rsidR="00390821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</w:tbl>
    <w:p w:rsidR="002C1190" w:rsidRDefault="00A07892" w:rsidP="002C1190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his income from business.</w:t>
      </w:r>
    </w:p>
    <w:p w:rsidR="004F089C" w:rsidRDefault="004F089C" w:rsidP="004F089C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7D44B3" w:rsidRDefault="007D44B3" w:rsidP="008C5CA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</w:t>
      </w:r>
      <w:r w:rsidR="00900EDB">
        <w:rPr>
          <w:rFonts w:ascii="Arial" w:hAnsi="Arial" w:cs="Arial"/>
          <w:sz w:val="22"/>
          <w:szCs w:val="22"/>
        </w:rPr>
        <w:t>perquisites</w:t>
      </w:r>
      <w:r>
        <w:rPr>
          <w:rFonts w:ascii="Arial" w:hAnsi="Arial" w:cs="Arial"/>
          <w:sz w:val="22"/>
          <w:szCs w:val="22"/>
        </w:rPr>
        <w:t>?</w:t>
      </w:r>
    </w:p>
    <w:p w:rsidR="007D44B3" w:rsidRDefault="007D44B3" w:rsidP="007D44B3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AC14CD" w:rsidRDefault="002971CD" w:rsidP="008C5CA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971CD">
        <w:rPr>
          <w:rFonts w:ascii="Arial" w:hAnsi="Arial" w:cs="Arial"/>
          <w:sz w:val="22"/>
          <w:szCs w:val="22"/>
        </w:rPr>
        <w:t>Kamlesh purchased a rented residential house in 1968 for Rs.2,00,000 which he sold in October,2015 for Rs.39,00,000 Fair Market value of the house. as on 1</w:t>
      </w:r>
      <w:r w:rsidRPr="002971CD">
        <w:rPr>
          <w:rFonts w:ascii="Arial" w:hAnsi="Arial" w:cs="Arial"/>
          <w:sz w:val="22"/>
          <w:szCs w:val="22"/>
          <w:vertAlign w:val="superscript"/>
        </w:rPr>
        <w:t>st</w:t>
      </w:r>
      <w:r w:rsidRPr="002971CD">
        <w:rPr>
          <w:rFonts w:ascii="Arial" w:hAnsi="Arial" w:cs="Arial"/>
          <w:sz w:val="22"/>
          <w:szCs w:val="22"/>
        </w:rPr>
        <w:t xml:space="preserve"> April, 1981 was Rs.3,00,000.Compute his taxable Capital gains.</w:t>
      </w:r>
    </w:p>
    <w:p w:rsidR="007D44B3" w:rsidRPr="007D44B3" w:rsidRDefault="007D44B3" w:rsidP="007D44B3">
      <w:pPr>
        <w:pStyle w:val="ListParagraph"/>
        <w:rPr>
          <w:rFonts w:ascii="Arial" w:hAnsi="Arial" w:cs="Arial"/>
          <w:sz w:val="22"/>
          <w:szCs w:val="22"/>
        </w:rPr>
      </w:pPr>
    </w:p>
    <w:p w:rsidR="007D44B3" w:rsidRDefault="007D44B3" w:rsidP="007D44B3">
      <w:pPr>
        <w:rPr>
          <w:rFonts w:ascii="Arial" w:hAnsi="Arial" w:cs="Arial"/>
          <w:sz w:val="22"/>
          <w:szCs w:val="22"/>
        </w:rPr>
      </w:pPr>
    </w:p>
    <w:p w:rsidR="007D44B3" w:rsidRDefault="007D44B3" w:rsidP="007D44B3">
      <w:pPr>
        <w:rPr>
          <w:rFonts w:ascii="Arial" w:hAnsi="Arial" w:cs="Arial"/>
          <w:sz w:val="22"/>
          <w:szCs w:val="22"/>
        </w:rPr>
      </w:pPr>
    </w:p>
    <w:p w:rsidR="002E31CE" w:rsidRPr="002E31CE" w:rsidRDefault="002E31CE" w:rsidP="002E31CE">
      <w:pPr>
        <w:pStyle w:val="ListParagraph"/>
        <w:numPr>
          <w:ilvl w:val="0"/>
          <w:numId w:val="2"/>
        </w:numPr>
        <w:spacing w:line="360" w:lineRule="auto"/>
        <w:ind w:hanging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Income from other sources for the following incomes:</w:t>
      </w:r>
    </w:p>
    <w:p w:rsidR="002E31CE" w:rsidRDefault="00EA6319" w:rsidP="002E31CE">
      <w:pPr>
        <w:pStyle w:val="ListParagraph"/>
        <w:numPr>
          <w:ilvl w:val="0"/>
          <w:numId w:val="3"/>
        </w:numPr>
        <w:spacing w:line="360" w:lineRule="auto"/>
        <w:ind w:left="1530" w:hanging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was a director in a company from which he received Rs.13,000 as Director’s fees.</w:t>
      </w:r>
    </w:p>
    <w:p w:rsidR="00EA6319" w:rsidRDefault="00EA6319" w:rsidP="002E31CE">
      <w:pPr>
        <w:pStyle w:val="ListParagraph"/>
        <w:numPr>
          <w:ilvl w:val="0"/>
          <w:numId w:val="3"/>
        </w:numPr>
        <w:spacing w:line="360" w:lineRule="auto"/>
        <w:ind w:left="1530" w:hanging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Dividend received from a foreign company Rs.6,000</w:t>
      </w:r>
    </w:p>
    <w:p w:rsidR="00EA6319" w:rsidRDefault="00EA6319" w:rsidP="002E31CE">
      <w:pPr>
        <w:pStyle w:val="ListParagraph"/>
        <w:numPr>
          <w:ilvl w:val="0"/>
          <w:numId w:val="3"/>
        </w:numPr>
        <w:spacing w:line="360" w:lineRule="auto"/>
        <w:ind w:left="1530" w:hanging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Winnings from Lottery Rs.28,000</w:t>
      </w:r>
    </w:p>
    <w:p w:rsidR="00EA6319" w:rsidRPr="002E31CE" w:rsidRDefault="00EA6319" w:rsidP="002E31CE">
      <w:pPr>
        <w:pStyle w:val="ListParagraph"/>
        <w:numPr>
          <w:ilvl w:val="0"/>
          <w:numId w:val="3"/>
        </w:numPr>
        <w:spacing w:line="360" w:lineRule="auto"/>
        <w:ind w:left="1530" w:hanging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from agriculture in England Rs.78,000</w:t>
      </w:r>
    </w:p>
    <w:p w:rsidR="002C1190" w:rsidRPr="008140F1" w:rsidRDefault="002C1190" w:rsidP="00AE018F">
      <w:pPr>
        <w:pStyle w:val="ListParagraph"/>
        <w:rPr>
          <w:rFonts w:ascii="Arial" w:hAnsi="Arial" w:cs="Arial"/>
          <w:sz w:val="22"/>
          <w:szCs w:val="22"/>
        </w:rPr>
      </w:pPr>
    </w:p>
    <w:p w:rsidR="002C1190" w:rsidRPr="00763C79" w:rsidRDefault="002C1190" w:rsidP="00AE018F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2C1190" w:rsidRDefault="002C1190" w:rsidP="00AE018F">
      <w:pPr>
        <w:ind w:left="1440" w:hanging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B833AE" w:rsidRDefault="00B833AE" w:rsidP="00B833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Explain the incidence of residence on tax liability.</w:t>
      </w:r>
    </w:p>
    <w:p w:rsidR="00B833AE" w:rsidRDefault="00B833AE" w:rsidP="00B833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What circumstances is the income of one person treated as the income of another?</w:t>
      </w:r>
    </w:p>
    <w:p w:rsidR="00B833AE" w:rsidRDefault="00B833AE" w:rsidP="00AE01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particulars, Calculate the salary income of Mr.Haridas (an employee of an individual for the A.Y.2016 – 2017)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0"/>
        <w:gridCol w:w="1805"/>
      </w:tblGrid>
      <w:tr w:rsidR="00B833AE" w:rsidTr="008A31FD">
        <w:trPr>
          <w:trHeight w:val="327"/>
        </w:trPr>
        <w:tc>
          <w:tcPr>
            <w:tcW w:w="3880" w:type="dxa"/>
          </w:tcPr>
          <w:p w:rsidR="00B833AE" w:rsidRDefault="00B833AE" w:rsidP="00AE0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</w:tcPr>
          <w:p w:rsidR="00B833AE" w:rsidRDefault="00B833AE" w:rsidP="00AE018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Rs.</w:t>
            </w:r>
          </w:p>
        </w:tc>
      </w:tr>
      <w:tr w:rsidR="00B833AE" w:rsidTr="008A31FD">
        <w:trPr>
          <w:trHeight w:val="327"/>
        </w:trPr>
        <w:tc>
          <w:tcPr>
            <w:tcW w:w="3880" w:type="dxa"/>
          </w:tcPr>
          <w:p w:rsidR="00B833AE" w:rsidRDefault="00B833AE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</w:t>
            </w:r>
          </w:p>
        </w:tc>
        <w:tc>
          <w:tcPr>
            <w:tcW w:w="1805" w:type="dxa"/>
          </w:tcPr>
          <w:p w:rsidR="00B833AE" w:rsidRDefault="00B833AE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5,500 P.M</w:t>
            </w:r>
          </w:p>
        </w:tc>
      </w:tr>
      <w:tr w:rsidR="00B833AE" w:rsidTr="008A31FD">
        <w:trPr>
          <w:trHeight w:val="327"/>
        </w:trPr>
        <w:tc>
          <w:tcPr>
            <w:tcW w:w="3880" w:type="dxa"/>
          </w:tcPr>
          <w:p w:rsidR="00B833AE" w:rsidRDefault="00B833AE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– rent allowance</w:t>
            </w:r>
          </w:p>
        </w:tc>
        <w:tc>
          <w:tcPr>
            <w:tcW w:w="1805" w:type="dxa"/>
          </w:tcPr>
          <w:p w:rsidR="00B833AE" w:rsidRDefault="00B833AE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2,400 P.M</w:t>
            </w:r>
          </w:p>
        </w:tc>
      </w:tr>
      <w:tr w:rsidR="00B833AE" w:rsidTr="008A31FD">
        <w:trPr>
          <w:trHeight w:val="327"/>
        </w:trPr>
        <w:tc>
          <w:tcPr>
            <w:tcW w:w="3880" w:type="dxa"/>
          </w:tcPr>
          <w:p w:rsidR="00B833AE" w:rsidRDefault="00B833AE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Dearness allowance</w:t>
            </w:r>
          </w:p>
        </w:tc>
        <w:tc>
          <w:tcPr>
            <w:tcW w:w="1805" w:type="dxa"/>
          </w:tcPr>
          <w:p w:rsidR="00B833AE" w:rsidRDefault="00B833AE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 P.M</w:t>
            </w:r>
          </w:p>
        </w:tc>
      </w:tr>
      <w:tr w:rsidR="00B833AE" w:rsidTr="008A31FD">
        <w:trPr>
          <w:trHeight w:val="327"/>
        </w:trPr>
        <w:tc>
          <w:tcPr>
            <w:tcW w:w="3880" w:type="dxa"/>
          </w:tcPr>
          <w:p w:rsidR="00B833AE" w:rsidRDefault="00B833AE" w:rsidP="008A31F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Entertainment allowance</w:t>
            </w:r>
          </w:p>
        </w:tc>
        <w:tc>
          <w:tcPr>
            <w:tcW w:w="1805" w:type="dxa"/>
          </w:tcPr>
          <w:p w:rsidR="00B833AE" w:rsidRDefault="00B833AE" w:rsidP="008A31FD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 P.M</w:t>
            </w:r>
          </w:p>
        </w:tc>
      </w:tr>
    </w:tbl>
    <w:p w:rsidR="00B833AE" w:rsidRDefault="00B833AE" w:rsidP="00B833AE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Mr.Haridas and his employer contribute to recognized Provident fund 14 percent of salary.</w:t>
      </w:r>
    </w:p>
    <w:p w:rsidR="00E614E6" w:rsidRPr="00AE018F" w:rsidRDefault="00973AE9" w:rsidP="00AE018F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One small car is allowed to him by his employer both for private and official use. Expenses of car are borne by the employer. He lives in a rented house monthly rent being Rs.3,000 Mr.Haridas is working at Meerut.</w:t>
      </w:r>
    </w:p>
    <w:p w:rsidR="00B833AE" w:rsidRPr="00B833AE" w:rsidRDefault="00E614E6" w:rsidP="00AE01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following information </w:t>
      </w:r>
      <w:r w:rsidR="002B0BED">
        <w:rPr>
          <w:rFonts w:ascii="Arial" w:hAnsi="Arial" w:cs="Arial"/>
          <w:sz w:val="22"/>
          <w:szCs w:val="22"/>
        </w:rPr>
        <w:t>compute</w:t>
      </w:r>
      <w:r>
        <w:rPr>
          <w:rFonts w:ascii="Arial" w:hAnsi="Arial" w:cs="Arial"/>
          <w:sz w:val="22"/>
          <w:szCs w:val="22"/>
        </w:rPr>
        <w:t xml:space="preserve"> the annual value of the </w:t>
      </w:r>
      <w:r w:rsidR="002B0BED">
        <w:rPr>
          <w:rFonts w:ascii="Arial" w:hAnsi="Arial" w:cs="Arial"/>
          <w:sz w:val="22"/>
          <w:szCs w:val="22"/>
        </w:rPr>
        <w:t>house.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  <w:gridCol w:w="2148"/>
      </w:tblGrid>
      <w:tr w:rsidR="00E614E6" w:rsidTr="00AE018F">
        <w:trPr>
          <w:trHeight w:val="305"/>
        </w:trPr>
        <w:tc>
          <w:tcPr>
            <w:tcW w:w="3222" w:type="dxa"/>
          </w:tcPr>
          <w:p w:rsidR="00E614E6" w:rsidRDefault="00E614E6" w:rsidP="00AE0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:rsidR="00E614E6" w:rsidRDefault="00E614E6" w:rsidP="00AE018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Rs.</w:t>
            </w:r>
          </w:p>
        </w:tc>
      </w:tr>
      <w:tr w:rsidR="00E614E6" w:rsidTr="00AE018F">
        <w:trPr>
          <w:trHeight w:val="305"/>
        </w:trPr>
        <w:tc>
          <w:tcPr>
            <w:tcW w:w="3222" w:type="dxa"/>
          </w:tcPr>
          <w:p w:rsidR="00E614E6" w:rsidRDefault="00E614E6" w:rsidP="00AE0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Value</w:t>
            </w:r>
          </w:p>
        </w:tc>
        <w:tc>
          <w:tcPr>
            <w:tcW w:w="2148" w:type="dxa"/>
          </w:tcPr>
          <w:p w:rsidR="00E614E6" w:rsidRDefault="00E614E6" w:rsidP="00AE018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4,00,000</w:t>
            </w:r>
          </w:p>
        </w:tc>
      </w:tr>
      <w:tr w:rsidR="00E614E6" w:rsidTr="00AE018F">
        <w:trPr>
          <w:trHeight w:val="305"/>
        </w:trPr>
        <w:tc>
          <w:tcPr>
            <w:tcW w:w="3222" w:type="dxa"/>
          </w:tcPr>
          <w:p w:rsidR="00E614E6" w:rsidRDefault="00E614E6" w:rsidP="00AE0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 rent</w:t>
            </w:r>
          </w:p>
        </w:tc>
        <w:tc>
          <w:tcPr>
            <w:tcW w:w="2148" w:type="dxa"/>
          </w:tcPr>
          <w:p w:rsidR="00E614E6" w:rsidRDefault="00E614E6" w:rsidP="00AE018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3,60,000</w:t>
            </w:r>
          </w:p>
        </w:tc>
      </w:tr>
      <w:tr w:rsidR="00E614E6" w:rsidTr="00AE018F">
        <w:trPr>
          <w:trHeight w:val="305"/>
        </w:trPr>
        <w:tc>
          <w:tcPr>
            <w:tcW w:w="3222" w:type="dxa"/>
          </w:tcPr>
          <w:p w:rsidR="00E614E6" w:rsidRDefault="00E614E6" w:rsidP="00AE0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rent</w:t>
            </w:r>
          </w:p>
        </w:tc>
        <w:tc>
          <w:tcPr>
            <w:tcW w:w="2148" w:type="dxa"/>
          </w:tcPr>
          <w:p w:rsidR="00E614E6" w:rsidRDefault="00E614E6" w:rsidP="00AE018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4,50,000</w:t>
            </w:r>
          </w:p>
        </w:tc>
      </w:tr>
      <w:tr w:rsidR="00E614E6" w:rsidTr="00AE018F">
        <w:trPr>
          <w:trHeight w:val="305"/>
        </w:trPr>
        <w:tc>
          <w:tcPr>
            <w:tcW w:w="3222" w:type="dxa"/>
          </w:tcPr>
          <w:p w:rsidR="00E614E6" w:rsidRDefault="00E614E6" w:rsidP="00AE0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rent</w:t>
            </w:r>
          </w:p>
        </w:tc>
        <w:tc>
          <w:tcPr>
            <w:tcW w:w="2148" w:type="dxa"/>
          </w:tcPr>
          <w:p w:rsidR="00E614E6" w:rsidRDefault="00E614E6" w:rsidP="00AE018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50,000 P.M </w:t>
            </w:r>
          </w:p>
        </w:tc>
      </w:tr>
    </w:tbl>
    <w:p w:rsidR="002C1190" w:rsidRDefault="002B0BED" w:rsidP="002C1190">
      <w:pPr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Building remained vacant for two months during the previous year.</w:t>
      </w:r>
    </w:p>
    <w:p w:rsidR="002B0BED" w:rsidRDefault="002B0BED" w:rsidP="002C1190">
      <w:pPr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Un realized rent Rs.50,000 conditions of Rule 4 are satisfied.</w:t>
      </w:r>
    </w:p>
    <w:p w:rsidR="002B0BED" w:rsidRDefault="002B0BED" w:rsidP="002C1190">
      <w:pPr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Municipal tax paid by the owner Rs.25,000 and by the tenant Rs.25,000</w:t>
      </w:r>
    </w:p>
    <w:p w:rsidR="002B0BED" w:rsidRDefault="002971CD" w:rsidP="00AE01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From the following information of a Chartered Accountant, Compute taxable income from profession for the A.Y.2016 - 17</w:t>
      </w:r>
    </w:p>
    <w:tbl>
      <w:tblPr>
        <w:tblStyle w:val="TableGrid"/>
        <w:tblW w:w="6791" w:type="dxa"/>
        <w:tblInd w:w="738" w:type="dxa"/>
        <w:tblLook w:val="04A0"/>
      </w:tblPr>
      <w:tblGrid>
        <w:gridCol w:w="2628"/>
        <w:gridCol w:w="1073"/>
        <w:gridCol w:w="2201"/>
        <w:gridCol w:w="889"/>
      </w:tblGrid>
      <w:tr w:rsidR="002971CD" w:rsidTr="00AB147B">
        <w:trPr>
          <w:trHeight w:val="272"/>
        </w:trPr>
        <w:tc>
          <w:tcPr>
            <w:tcW w:w="2878" w:type="dxa"/>
          </w:tcPr>
          <w:p w:rsidR="002971CD" w:rsidRDefault="002971CD" w:rsidP="00AE018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Receipts</w:t>
            </w:r>
          </w:p>
        </w:tc>
        <w:tc>
          <w:tcPr>
            <w:tcW w:w="836" w:type="dxa"/>
          </w:tcPr>
          <w:p w:rsidR="002971CD" w:rsidRDefault="002971CD" w:rsidP="00AE018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</w:p>
        </w:tc>
        <w:tc>
          <w:tcPr>
            <w:tcW w:w="2384" w:type="dxa"/>
          </w:tcPr>
          <w:p w:rsidR="002971CD" w:rsidRDefault="002971CD" w:rsidP="00AE018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Payments</w:t>
            </w:r>
          </w:p>
        </w:tc>
        <w:tc>
          <w:tcPr>
            <w:tcW w:w="693" w:type="dxa"/>
          </w:tcPr>
          <w:p w:rsidR="002971CD" w:rsidRDefault="002971CD" w:rsidP="00AE018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2971CD" w:rsidTr="00AB147B">
        <w:trPr>
          <w:trHeight w:val="1576"/>
        </w:trPr>
        <w:tc>
          <w:tcPr>
            <w:tcW w:w="2878" w:type="dxa"/>
          </w:tcPr>
          <w:p w:rsidR="002971CD" w:rsidRDefault="002971CD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Consultation Fees</w:t>
            </w:r>
          </w:p>
          <w:p w:rsidR="002971CD" w:rsidRDefault="002971CD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Gifts from Clients</w:t>
            </w:r>
          </w:p>
          <w:p w:rsidR="002971CD" w:rsidRDefault="002971CD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Gifts from father – in </w:t>
            </w:r>
            <w:r w:rsidR="00AF357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law  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Appellate Tribunal Appearance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Fees for drafting Memorandum of Association </w:t>
            </w:r>
          </w:p>
          <w:p w:rsidR="002971CD" w:rsidRDefault="002971CD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</w:tcPr>
          <w:p w:rsidR="002971CD" w:rsidRDefault="00AF3570" w:rsidP="00AE018F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2384" w:type="dxa"/>
          </w:tcPr>
          <w:p w:rsidR="002971CD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Rent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Stipend to Article clerks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books (not annual publication) purchased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Charitable Donation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Tax</w:t>
            </w:r>
          </w:p>
        </w:tc>
        <w:tc>
          <w:tcPr>
            <w:tcW w:w="693" w:type="dxa"/>
          </w:tcPr>
          <w:p w:rsidR="002971CD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  <w:p w:rsidR="00AF3570" w:rsidRDefault="00AF3570" w:rsidP="00AE018F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</w:tbl>
    <w:p w:rsidR="00AE018F" w:rsidRDefault="00AE018F" w:rsidP="00AE018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2C1190" w:rsidRDefault="000C0927" w:rsidP="000C0927">
      <w:pPr>
        <w:pStyle w:val="ListParagraph"/>
        <w:numPr>
          <w:ilvl w:val="0"/>
          <w:numId w:val="2"/>
        </w:numPr>
        <w:spacing w:line="360" w:lineRule="auto"/>
        <w:ind w:left="81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Iron and steel mill purchased a plant in the year 2014 - </w:t>
      </w:r>
      <w:r w:rsidR="003D340D">
        <w:rPr>
          <w:rFonts w:ascii="Arial" w:hAnsi="Arial" w:cs="Arial"/>
          <w:sz w:val="22"/>
          <w:szCs w:val="22"/>
        </w:rPr>
        <w:t>15 for</w:t>
      </w:r>
      <w:r>
        <w:rPr>
          <w:rFonts w:ascii="Arial" w:hAnsi="Arial" w:cs="Arial"/>
          <w:sz w:val="22"/>
          <w:szCs w:val="22"/>
        </w:rPr>
        <w:t xml:space="preserve"> Rs.8,00,000 out of which Rs.2,00,000 was received from the Government of India as grant.</w:t>
      </w:r>
    </w:p>
    <w:p w:rsidR="000C0927" w:rsidRDefault="003D340D" w:rsidP="000C0927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The plant was destroyed by fire in November, 2015 and the Insurance Company accepted a claim of Rs.3,00,000 and the scrap was sold for Rs.10,000.</w:t>
      </w:r>
    </w:p>
    <w:p w:rsidR="003D340D" w:rsidRDefault="003D340D" w:rsidP="000C0927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out the amount of depreciation or other claim for the previous year’s 2014 – 15  and 2015 – 16 </w:t>
      </w:r>
    </w:p>
    <w:p w:rsidR="003D340D" w:rsidRPr="00AE018F" w:rsidRDefault="003D340D" w:rsidP="00AE018F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ind w:hanging="165"/>
        <w:rPr>
          <w:rFonts w:ascii="Arial" w:hAnsi="Arial" w:cs="Arial"/>
          <w:sz w:val="22"/>
          <w:szCs w:val="22"/>
        </w:rPr>
      </w:pPr>
      <w:r w:rsidRPr="00AE018F">
        <w:rPr>
          <w:rFonts w:ascii="Arial" w:hAnsi="Arial" w:cs="Arial"/>
          <w:sz w:val="22"/>
          <w:szCs w:val="22"/>
        </w:rPr>
        <w:t>Grant was given to meet the cost of the plant</w:t>
      </w:r>
      <w:r w:rsidR="00AE018F" w:rsidRPr="00AE018F">
        <w:rPr>
          <w:rFonts w:ascii="Arial" w:hAnsi="Arial" w:cs="Arial"/>
          <w:sz w:val="22"/>
          <w:szCs w:val="22"/>
        </w:rPr>
        <w:t xml:space="preserve"> ; </w:t>
      </w:r>
      <w:r w:rsidRPr="00AE018F">
        <w:rPr>
          <w:rFonts w:ascii="Arial" w:hAnsi="Arial" w:cs="Arial"/>
          <w:sz w:val="22"/>
          <w:szCs w:val="22"/>
        </w:rPr>
        <w:t>or</w:t>
      </w:r>
      <w:r w:rsidR="00AE018F" w:rsidRPr="00AE018F">
        <w:rPr>
          <w:rFonts w:ascii="Arial" w:hAnsi="Arial" w:cs="Arial"/>
          <w:sz w:val="22"/>
          <w:szCs w:val="22"/>
        </w:rPr>
        <w:t xml:space="preserve">  </w:t>
      </w:r>
    </w:p>
    <w:p w:rsidR="003D340D" w:rsidRPr="00AE018F" w:rsidRDefault="003D340D" w:rsidP="00AE018F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ind w:hanging="165"/>
        <w:rPr>
          <w:rFonts w:ascii="Arial" w:hAnsi="Arial" w:cs="Arial"/>
          <w:sz w:val="22"/>
          <w:szCs w:val="22"/>
        </w:rPr>
      </w:pPr>
      <w:r w:rsidRPr="00AE018F">
        <w:rPr>
          <w:rFonts w:ascii="Arial" w:hAnsi="Arial" w:cs="Arial"/>
          <w:sz w:val="22"/>
          <w:szCs w:val="22"/>
        </w:rPr>
        <w:t>As an incentive to set up industry in a back ward area</w:t>
      </w:r>
      <w:r w:rsidR="00982E49" w:rsidRPr="00AE018F">
        <w:rPr>
          <w:rFonts w:ascii="Arial" w:hAnsi="Arial" w:cs="Arial"/>
          <w:sz w:val="22"/>
          <w:szCs w:val="22"/>
        </w:rPr>
        <w:t>.</w:t>
      </w:r>
    </w:p>
    <w:p w:rsidR="003D340D" w:rsidRDefault="004F6B89" w:rsidP="003D340D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Mr. P</w:t>
      </w:r>
      <w:r w:rsidR="003D340D">
        <w:rPr>
          <w:rFonts w:ascii="Arial" w:hAnsi="Arial" w:cs="Arial"/>
          <w:sz w:val="22"/>
          <w:szCs w:val="22"/>
        </w:rPr>
        <w:t xml:space="preserve"> owns a residential house at Agra which he acquired in May 1989 for Rs.3,00,000.he sells the house for Rs.30,00,000 on August 18,2015.He purchases a residential house at Kanpur on February 14,2016, for Rs.10,00,000.Find out the amount of capital gains Chargeable to tax for the A.y 2016 - 17 </w:t>
      </w:r>
    </w:p>
    <w:p w:rsidR="003D340D" w:rsidRDefault="003D340D" w:rsidP="003D340D">
      <w:pPr>
        <w:pStyle w:val="ListParagraph"/>
        <w:tabs>
          <w:tab w:val="left" w:pos="72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C.I.I in 1989 – 90 and 2015 – 16 were 172 and 1081.</w:t>
      </w:r>
    </w:p>
    <w:p w:rsidR="00982E49" w:rsidRPr="000C0927" w:rsidRDefault="00982E49" w:rsidP="00982E49">
      <w:pPr>
        <w:pStyle w:val="ListParagraph"/>
        <w:tabs>
          <w:tab w:val="left" w:pos="720"/>
        </w:tabs>
        <w:ind w:left="810"/>
        <w:rPr>
          <w:rFonts w:ascii="Arial" w:hAnsi="Arial" w:cs="Arial"/>
          <w:sz w:val="22"/>
          <w:szCs w:val="22"/>
        </w:rPr>
      </w:pPr>
    </w:p>
    <w:p w:rsidR="002C1190" w:rsidRDefault="00982E49" w:rsidP="003D340D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incomes were received by Mr. A during the financial year 2015 – 16.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1192"/>
      </w:tblGrid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Rs.</w:t>
            </w:r>
          </w:p>
        </w:tc>
      </w:tr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Director’s fees</w:t>
            </w: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Agricultural land (in Pakistan)</w:t>
            </w: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from Post Office Saving bank Account</w:t>
            </w: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on Fixed Deposit in SBI</w:t>
            </w: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1,800</w:t>
            </w:r>
          </w:p>
        </w:tc>
      </w:tr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Winning from lottery (Net)</w:t>
            </w: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Crossword Puzzles</w:t>
            </w: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46499C" w:rsidTr="004109CC">
        <w:trPr>
          <w:trHeight w:val="398"/>
        </w:trPr>
        <w:tc>
          <w:tcPr>
            <w:tcW w:w="5575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Royalty on Books</w:t>
            </w:r>
          </w:p>
        </w:tc>
        <w:tc>
          <w:tcPr>
            <w:tcW w:w="1280" w:type="dxa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46499C" w:rsidTr="004109CC">
        <w:trPr>
          <w:trHeight w:val="398"/>
        </w:trPr>
        <w:tc>
          <w:tcPr>
            <w:tcW w:w="6855" w:type="dxa"/>
            <w:gridSpan w:val="2"/>
          </w:tcPr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(Expenses in this connection Rs.4,000)</w:t>
            </w:r>
          </w:p>
          <w:p w:rsidR="0046499C" w:rsidRDefault="0046499C" w:rsidP="004109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 his income from other sources.</w:t>
            </w:r>
          </w:p>
        </w:tc>
      </w:tr>
    </w:tbl>
    <w:p w:rsidR="002C1190" w:rsidRDefault="002C1190" w:rsidP="002C1190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:rsidR="002C1190" w:rsidRPr="00763C79" w:rsidRDefault="002C1190" w:rsidP="004109CC">
      <w:pPr>
        <w:tabs>
          <w:tab w:val="left" w:pos="720"/>
        </w:tabs>
        <w:spacing w:line="360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2C1190" w:rsidRDefault="002C1190" w:rsidP="004109CC">
      <w:pPr>
        <w:spacing w:line="360" w:lineRule="auto"/>
        <w:ind w:left="1440" w:hanging="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2C1190" w:rsidRDefault="00C61269" w:rsidP="000D25B0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a) How is residence </w:t>
      </w:r>
      <w:r w:rsidR="000D25B0">
        <w:rPr>
          <w:rFonts w:ascii="Arial" w:hAnsi="Arial" w:cs="Arial"/>
          <w:sz w:val="22"/>
          <w:szCs w:val="22"/>
        </w:rPr>
        <w:t>of assesses determined for income tax purpose?</w:t>
      </w:r>
    </w:p>
    <w:p w:rsidR="000D25B0" w:rsidRDefault="000D25B0" w:rsidP="004109CC">
      <w:pPr>
        <w:pStyle w:val="ListParagraph"/>
        <w:tabs>
          <w:tab w:val="left" w:pos="630"/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674F72" w:rsidRDefault="000D25B0" w:rsidP="00B51B05">
      <w:pPr>
        <w:pStyle w:val="ListParagraph"/>
        <w:tabs>
          <w:tab w:val="left" w:pos="630"/>
          <w:tab w:val="left" w:pos="810"/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5621A">
        <w:rPr>
          <w:rFonts w:ascii="Arial" w:hAnsi="Arial" w:cs="Arial"/>
          <w:sz w:val="22"/>
          <w:szCs w:val="22"/>
        </w:rPr>
        <w:t xml:space="preserve"> </w:t>
      </w:r>
      <w:r w:rsidR="00674F72">
        <w:rPr>
          <w:rFonts w:ascii="Arial" w:hAnsi="Arial" w:cs="Arial"/>
          <w:sz w:val="22"/>
          <w:szCs w:val="22"/>
        </w:rPr>
        <w:t xml:space="preserve">Sri Chowdhry is purchase officer in a company in Kota (Population exceeds Rs.25 lakh). He </w:t>
      </w:r>
    </w:p>
    <w:p w:rsidR="000D25B0" w:rsidRDefault="00674F72" w:rsidP="00B51B05">
      <w:pPr>
        <w:pStyle w:val="ListParagraph"/>
        <w:tabs>
          <w:tab w:val="left" w:pos="630"/>
          <w:tab w:val="left" w:pos="810"/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furnished the following particulars regarding his income for the previous year 2015 – 16.</w:t>
      </w:r>
    </w:p>
    <w:p w:rsidR="00674F72" w:rsidRDefault="00674F72" w:rsidP="00674F72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line="360" w:lineRule="auto"/>
        <w:ind w:left="1440" w:hanging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basic salary Rs.1,20,000 which is after deducting Rs.2,000 for income tax ,Rs.10,000 as contribution to recognized provided fund and rent of the bungalow Rs.3,600 </w:t>
      </w:r>
    </w:p>
    <w:p w:rsidR="00674F72" w:rsidRDefault="00674F72" w:rsidP="00674F72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line="360" w:lineRule="auto"/>
        <w:ind w:left="1440" w:hanging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Bonus Rs.1800.</w:t>
      </w:r>
    </w:p>
    <w:p w:rsidR="00674F72" w:rsidRDefault="00674F72" w:rsidP="00674F72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line="360" w:lineRule="auto"/>
        <w:ind w:left="1440" w:hanging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Travelling allowance for official duty travelling Rs.25,000</w:t>
      </w:r>
    </w:p>
    <w:p w:rsidR="00674F72" w:rsidRDefault="00674F72" w:rsidP="00674F72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line="360" w:lineRule="auto"/>
        <w:ind w:left="1440" w:hanging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Reimbursement of medical bills Rs.15,000(treatment was done in a government hospital in India)</w:t>
      </w:r>
    </w:p>
    <w:p w:rsidR="00674F72" w:rsidRDefault="00674F72" w:rsidP="00674F72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line="360" w:lineRule="auto"/>
        <w:ind w:left="1440" w:hanging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lived in a </w:t>
      </w:r>
      <w:r w:rsidR="0070759D">
        <w:rPr>
          <w:rFonts w:ascii="Arial" w:hAnsi="Arial" w:cs="Arial"/>
          <w:sz w:val="22"/>
          <w:szCs w:val="22"/>
        </w:rPr>
        <w:t>bungalow</w:t>
      </w:r>
      <w:r>
        <w:rPr>
          <w:rFonts w:ascii="Arial" w:hAnsi="Arial" w:cs="Arial"/>
          <w:sz w:val="22"/>
          <w:szCs w:val="22"/>
        </w:rPr>
        <w:t xml:space="preserve"> belonging to the company. The Company has provided on </w:t>
      </w:r>
      <w:r w:rsidR="0070759D">
        <w:rPr>
          <w:rFonts w:ascii="Arial" w:hAnsi="Arial" w:cs="Arial"/>
          <w:sz w:val="22"/>
          <w:szCs w:val="22"/>
        </w:rPr>
        <w:t>this bungalow the facility of a gardener and a cook each of whom is being paid a salary of Rs.250 P.M and Rs.800 P.M respectively. The Company paid in respect of this bungalow Rs.4,800 for electric bill and Rs.1,200 for water bill.</w:t>
      </w:r>
    </w:p>
    <w:p w:rsidR="0070759D" w:rsidRDefault="0070759D" w:rsidP="00674F72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line="360" w:lineRule="auto"/>
        <w:ind w:left="1440" w:hanging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has been provided with a large car for official and personal use. The maintenance and running expenses of the car (including driver) are borne by the company.</w:t>
      </w:r>
    </w:p>
    <w:p w:rsidR="0070759D" w:rsidRDefault="0070759D" w:rsidP="00674F72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line="360" w:lineRule="auto"/>
        <w:ind w:left="1440" w:hanging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amounts were deposited in his provident fund account.</w:t>
      </w:r>
    </w:p>
    <w:p w:rsidR="0070759D" w:rsidRPr="001A5D7F" w:rsidRDefault="0070759D" w:rsidP="001A5D7F">
      <w:pPr>
        <w:pStyle w:val="ListParagraph"/>
        <w:numPr>
          <w:ilvl w:val="0"/>
          <w:numId w:val="8"/>
        </w:numPr>
        <w:tabs>
          <w:tab w:val="left" w:pos="630"/>
          <w:tab w:val="left" w:pos="810"/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Own contribution Rs.10,000   </w:t>
      </w:r>
      <w:r w:rsidR="001A5D7F">
        <w:rPr>
          <w:rFonts w:ascii="Arial" w:hAnsi="Arial" w:cs="Arial"/>
          <w:sz w:val="22"/>
          <w:szCs w:val="22"/>
        </w:rPr>
        <w:t>b) Company’s contribution Rs.10,000 and</w:t>
      </w:r>
    </w:p>
    <w:p w:rsidR="0070759D" w:rsidRDefault="0070759D" w:rsidP="0070759D">
      <w:pPr>
        <w:pStyle w:val="ListParagraph"/>
        <w:numPr>
          <w:ilvl w:val="0"/>
          <w:numId w:val="8"/>
        </w:numPr>
        <w:tabs>
          <w:tab w:val="left" w:pos="630"/>
          <w:tab w:val="left" w:pos="810"/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@ 9.5% P.a Rs.9,075</w:t>
      </w:r>
    </w:p>
    <w:p w:rsidR="0070759D" w:rsidRDefault="0070759D" w:rsidP="0070759D">
      <w:pPr>
        <w:tabs>
          <w:tab w:val="left" w:pos="630"/>
          <w:tab w:val="left" w:pos="810"/>
          <w:tab w:val="left" w:pos="108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his taxable income from salary for the A.</w:t>
      </w:r>
      <w:r w:rsidR="00397590">
        <w:rPr>
          <w:rFonts w:ascii="Arial" w:hAnsi="Arial" w:cs="Arial"/>
          <w:sz w:val="22"/>
          <w:szCs w:val="22"/>
        </w:rPr>
        <w:t>Y 2016-17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60568" w:rsidRDefault="00660568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397590" w:rsidRDefault="00397590" w:rsidP="00660568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660568" w:rsidRDefault="00660568" w:rsidP="00660568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line="360" w:lineRule="auto"/>
        <w:ind w:left="990" w:hanging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 Following is the Profit and Loss Account of a Merchant.</w:t>
      </w:r>
    </w:p>
    <w:tbl>
      <w:tblPr>
        <w:tblStyle w:val="TableGrid"/>
        <w:tblW w:w="7017" w:type="dxa"/>
        <w:tblInd w:w="747" w:type="dxa"/>
        <w:tblLook w:val="04A0"/>
      </w:tblPr>
      <w:tblGrid>
        <w:gridCol w:w="2837"/>
        <w:gridCol w:w="889"/>
        <w:gridCol w:w="2402"/>
        <w:gridCol w:w="889"/>
      </w:tblGrid>
      <w:tr w:rsidR="00660568" w:rsidTr="00AB147B">
        <w:trPr>
          <w:trHeight w:val="278"/>
        </w:trPr>
        <w:tc>
          <w:tcPr>
            <w:tcW w:w="2837" w:type="dxa"/>
          </w:tcPr>
          <w:p w:rsidR="00660568" w:rsidRDefault="00660568" w:rsidP="009C1A5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Receipts</w:t>
            </w:r>
          </w:p>
        </w:tc>
        <w:tc>
          <w:tcPr>
            <w:tcW w:w="889" w:type="dxa"/>
          </w:tcPr>
          <w:p w:rsidR="00660568" w:rsidRDefault="00660568" w:rsidP="009C1A5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</w:p>
        </w:tc>
        <w:tc>
          <w:tcPr>
            <w:tcW w:w="2402" w:type="dxa"/>
          </w:tcPr>
          <w:p w:rsidR="00660568" w:rsidRDefault="00660568" w:rsidP="009C1A5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Payments</w:t>
            </w:r>
          </w:p>
        </w:tc>
        <w:tc>
          <w:tcPr>
            <w:tcW w:w="889" w:type="dxa"/>
          </w:tcPr>
          <w:p w:rsidR="00660568" w:rsidRDefault="00660568" w:rsidP="009C1A5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660568" w:rsidTr="00AB147B">
        <w:trPr>
          <w:trHeight w:val="3698"/>
        </w:trPr>
        <w:tc>
          <w:tcPr>
            <w:tcW w:w="2837" w:type="dxa"/>
          </w:tcPr>
          <w:p w:rsidR="00660568" w:rsidRDefault="00660568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Rent</w:t>
            </w:r>
          </w:p>
          <w:p w:rsidR="00660568" w:rsidRDefault="00660568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Salary of Staff</w:t>
            </w:r>
          </w:p>
          <w:p w:rsidR="00660568" w:rsidRDefault="00660568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Diwali expenses</w:t>
            </w:r>
          </w:p>
          <w:p w:rsidR="00660568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Interest on loan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Sundry expenses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Bad Debts.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Charity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Reserve for Bad Debts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Rates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Entertainment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Loss by theft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Net Profit </w:t>
            </w:r>
          </w:p>
        </w:tc>
        <w:tc>
          <w:tcPr>
            <w:tcW w:w="889" w:type="dxa"/>
          </w:tcPr>
          <w:p w:rsidR="00660568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1,400</w:t>
            </w:r>
          </w:p>
          <w:p w:rsidR="00EF0824" w:rsidRDefault="0077463A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9" type="#_x0000_t32" style="position:absolute;left:0;text-align:left;margin-left:-5.55pt;margin-top:13.6pt;width:54.75pt;height:0;z-index:251663360" o:connectortype="straight"/>
              </w:pict>
            </w:r>
            <w:r w:rsidR="00EF0824">
              <w:rPr>
                <w:rFonts w:ascii="Arial" w:hAnsi="Arial" w:cs="Arial"/>
                <w:sz w:val="22"/>
                <w:szCs w:val="22"/>
              </w:rPr>
              <w:t>29,450</w:t>
            </w:r>
          </w:p>
          <w:p w:rsidR="00EF0824" w:rsidRDefault="0077463A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1" type="#_x0000_t32" style="position:absolute;left:0;text-align:left;margin-left:-5.55pt;margin-top:13.35pt;width:54.75pt;height:0;z-index:251665408" o:connectortype="straight"/>
              </w:pict>
            </w:r>
            <w:r w:rsidR="00EF0824">
              <w:rPr>
                <w:rFonts w:ascii="Arial" w:hAnsi="Arial" w:cs="Arial"/>
                <w:sz w:val="22"/>
                <w:szCs w:val="22"/>
              </w:rPr>
              <w:t>62,800</w:t>
            </w:r>
          </w:p>
        </w:tc>
        <w:tc>
          <w:tcPr>
            <w:tcW w:w="2402" w:type="dxa"/>
          </w:tcPr>
          <w:p w:rsidR="00660568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Gross Profit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Interest from debtors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Rent from property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Sundry Incomes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Commission</w:t>
            </w:r>
          </w:p>
        </w:tc>
        <w:tc>
          <w:tcPr>
            <w:tcW w:w="889" w:type="dxa"/>
          </w:tcPr>
          <w:p w:rsidR="00660568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52,300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3,700</w:t>
            </w: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0824" w:rsidRDefault="00EF0824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0824" w:rsidRDefault="0077463A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0" type="#_x0000_t32" style="position:absolute;left:0;text-align:left;margin-left:-5.55pt;margin-top:13.6pt;width:54.75pt;height:0;z-index:251664384" o:connectortype="straight"/>
              </w:pict>
            </w:r>
          </w:p>
          <w:p w:rsidR="00EF0824" w:rsidRDefault="0077463A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2" type="#_x0000_t32" style="position:absolute;left:0;text-align:left;margin-left:-5.55pt;margin-top:13.3pt;width:54.75pt;height:0;z-index:251666432" o:connectortype="straight"/>
              </w:pict>
            </w:r>
            <w:r w:rsidR="00EF0824">
              <w:rPr>
                <w:rFonts w:ascii="Arial" w:hAnsi="Arial" w:cs="Arial"/>
                <w:sz w:val="22"/>
                <w:szCs w:val="22"/>
              </w:rPr>
              <w:t>62,800</w:t>
            </w:r>
          </w:p>
        </w:tc>
      </w:tr>
    </w:tbl>
    <w:p w:rsidR="00660568" w:rsidRDefault="009C1A5C" w:rsidP="009C1A5C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5E8A">
        <w:rPr>
          <w:rFonts w:ascii="Arial" w:hAnsi="Arial" w:cs="Arial"/>
          <w:sz w:val="22"/>
          <w:szCs w:val="22"/>
        </w:rPr>
        <w:t>(Or)</w:t>
      </w:r>
    </w:p>
    <w:p w:rsidR="007E5E8A" w:rsidRDefault="007E5E8A" w:rsidP="009C1A5C">
      <w:pPr>
        <w:tabs>
          <w:tab w:val="left" w:pos="630"/>
          <w:tab w:val="left" w:pos="810"/>
          <w:tab w:val="left" w:pos="1080"/>
        </w:tabs>
        <w:spacing w:line="276" w:lineRule="auto"/>
        <w:ind w:left="144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From </w:t>
      </w:r>
      <w:r w:rsidR="00E00B2B">
        <w:rPr>
          <w:rFonts w:ascii="Arial" w:hAnsi="Arial" w:cs="Arial"/>
          <w:sz w:val="22"/>
          <w:szCs w:val="22"/>
        </w:rPr>
        <w:t>the particulars given below, compute the total income for the previous year 2015 – 16 :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1128"/>
      </w:tblGrid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E00B2B" w:rsidRDefault="009C1A5C" w:rsidP="009C1A5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0B2B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let – out house (Computed)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rental value of his self – occupied house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taxes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from electric goods business after depreciation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from agency business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Speculation gain from gold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– term capital gains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</w:tr>
      <w:tr w:rsidR="00E00B2B" w:rsidTr="009C1A5C">
        <w:trPr>
          <w:trHeight w:val="333"/>
        </w:trPr>
        <w:tc>
          <w:tcPr>
            <w:tcW w:w="6597" w:type="dxa"/>
          </w:tcPr>
          <w:p w:rsidR="00E00B2B" w:rsidRDefault="00E00B2B" w:rsidP="009C1A5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 w:hanging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– term capital gains</w:t>
            </w:r>
          </w:p>
        </w:tc>
        <w:tc>
          <w:tcPr>
            <w:tcW w:w="1248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</w:tbl>
    <w:p w:rsidR="00660568" w:rsidRDefault="00E00B2B" w:rsidP="009C1A5C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losses have been brought forward from 2014 – 2015 previous year.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1093"/>
      </w:tblGrid>
      <w:tr w:rsidR="00E00B2B" w:rsidTr="005E03B0">
        <w:trPr>
          <w:trHeight w:val="361"/>
        </w:trPr>
        <w:tc>
          <w:tcPr>
            <w:tcW w:w="6434" w:type="dxa"/>
          </w:tcPr>
          <w:p w:rsidR="00E00B2B" w:rsidRDefault="00E00B2B" w:rsidP="009C1A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</w:tcPr>
          <w:p w:rsidR="00E00B2B" w:rsidRDefault="00E00B2B" w:rsidP="009C1A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Rs.</w:t>
            </w:r>
          </w:p>
        </w:tc>
      </w:tr>
      <w:tr w:rsidR="00E00B2B" w:rsidTr="005E03B0">
        <w:trPr>
          <w:trHeight w:val="361"/>
        </w:trPr>
        <w:tc>
          <w:tcPr>
            <w:tcW w:w="6434" w:type="dxa"/>
          </w:tcPr>
          <w:p w:rsidR="00E00B2B" w:rsidRDefault="00E00B2B" w:rsidP="00E15D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from electric goods business</w:t>
            </w:r>
          </w:p>
        </w:tc>
        <w:tc>
          <w:tcPr>
            <w:tcW w:w="1217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E00B2B" w:rsidTr="005E03B0">
        <w:trPr>
          <w:trHeight w:val="361"/>
        </w:trPr>
        <w:tc>
          <w:tcPr>
            <w:tcW w:w="6434" w:type="dxa"/>
          </w:tcPr>
          <w:p w:rsidR="00E00B2B" w:rsidRDefault="00E00B2B" w:rsidP="009C1A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from an agency business</w:t>
            </w:r>
          </w:p>
        </w:tc>
        <w:tc>
          <w:tcPr>
            <w:tcW w:w="1217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E00B2B" w:rsidTr="005E03B0">
        <w:trPr>
          <w:trHeight w:val="361"/>
        </w:trPr>
        <w:tc>
          <w:tcPr>
            <w:tcW w:w="6434" w:type="dxa"/>
          </w:tcPr>
          <w:p w:rsidR="00E00B2B" w:rsidRDefault="00E00B2B" w:rsidP="009C1A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Speculation loss from silver</w:t>
            </w:r>
          </w:p>
        </w:tc>
        <w:tc>
          <w:tcPr>
            <w:tcW w:w="1217" w:type="dxa"/>
          </w:tcPr>
          <w:p w:rsidR="00E00B2B" w:rsidRDefault="00E00B2B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E00B2B" w:rsidTr="005E03B0">
        <w:trPr>
          <w:trHeight w:val="361"/>
        </w:trPr>
        <w:tc>
          <w:tcPr>
            <w:tcW w:w="6434" w:type="dxa"/>
          </w:tcPr>
          <w:p w:rsidR="00E00B2B" w:rsidRDefault="00E00B2B" w:rsidP="009C1A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922">
              <w:rPr>
                <w:rFonts w:ascii="Arial" w:hAnsi="Arial" w:cs="Arial"/>
                <w:sz w:val="22"/>
                <w:szCs w:val="22"/>
              </w:rPr>
              <w:t>Unabsorbed depreciation</w:t>
            </w:r>
          </w:p>
        </w:tc>
        <w:tc>
          <w:tcPr>
            <w:tcW w:w="1217" w:type="dxa"/>
          </w:tcPr>
          <w:p w:rsidR="00E00B2B" w:rsidRDefault="00205922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E00B2B" w:rsidTr="005E03B0">
        <w:trPr>
          <w:trHeight w:val="361"/>
        </w:trPr>
        <w:tc>
          <w:tcPr>
            <w:tcW w:w="6434" w:type="dxa"/>
          </w:tcPr>
          <w:p w:rsidR="00E00B2B" w:rsidRDefault="00205922" w:rsidP="009C1A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– Term Capital Loss</w:t>
            </w:r>
          </w:p>
        </w:tc>
        <w:tc>
          <w:tcPr>
            <w:tcW w:w="1217" w:type="dxa"/>
          </w:tcPr>
          <w:p w:rsidR="00E00B2B" w:rsidRDefault="00205922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4,400</w:t>
            </w:r>
          </w:p>
        </w:tc>
      </w:tr>
      <w:tr w:rsidR="00E00B2B" w:rsidTr="005E03B0">
        <w:trPr>
          <w:trHeight w:val="361"/>
        </w:trPr>
        <w:tc>
          <w:tcPr>
            <w:tcW w:w="6434" w:type="dxa"/>
          </w:tcPr>
          <w:p w:rsidR="00E00B2B" w:rsidRDefault="00205922" w:rsidP="009C1A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– Term Capital Loss</w:t>
            </w:r>
          </w:p>
        </w:tc>
        <w:tc>
          <w:tcPr>
            <w:tcW w:w="1217" w:type="dxa"/>
          </w:tcPr>
          <w:p w:rsidR="00E00B2B" w:rsidRDefault="00205922" w:rsidP="009C1A5C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</w:tbl>
    <w:p w:rsidR="00E00B2B" w:rsidRDefault="00E00B2B" w:rsidP="009C1A5C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</w:p>
    <w:p w:rsidR="002856FB" w:rsidRPr="002856FB" w:rsidRDefault="002856FB" w:rsidP="002856FB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Shrikant furnishes the following information for the previous year 2015 -16. 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1538"/>
      </w:tblGrid>
      <w:tr w:rsidR="002856FB" w:rsidTr="003E0CFF">
        <w:trPr>
          <w:trHeight w:val="315"/>
        </w:trPr>
        <w:tc>
          <w:tcPr>
            <w:tcW w:w="4072" w:type="dxa"/>
          </w:tcPr>
          <w:p w:rsidR="002856FB" w:rsidRPr="002856FB" w:rsidRDefault="002856FB" w:rsidP="009C1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Particulars</w:t>
            </w:r>
          </w:p>
        </w:tc>
        <w:tc>
          <w:tcPr>
            <w:tcW w:w="1538" w:type="dxa"/>
          </w:tcPr>
          <w:p w:rsidR="002856FB" w:rsidRDefault="002856FB" w:rsidP="009C1A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Jewellery</w:t>
            </w:r>
          </w:p>
        </w:tc>
      </w:tr>
      <w:tr w:rsidR="002856FB" w:rsidTr="003E0CFF">
        <w:trPr>
          <w:trHeight w:val="315"/>
        </w:trPr>
        <w:tc>
          <w:tcPr>
            <w:tcW w:w="4072" w:type="dxa"/>
          </w:tcPr>
          <w:p w:rsidR="002856FB" w:rsidRPr="002856FB" w:rsidRDefault="002856FB" w:rsidP="009C1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Year of purchase</w:t>
            </w:r>
          </w:p>
        </w:tc>
        <w:tc>
          <w:tcPr>
            <w:tcW w:w="1538" w:type="dxa"/>
          </w:tcPr>
          <w:p w:rsidR="002856FB" w:rsidRDefault="002856FB" w:rsidP="009C1A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 – 84</w:t>
            </w:r>
          </w:p>
        </w:tc>
      </w:tr>
      <w:tr w:rsidR="002856FB" w:rsidTr="003E0CFF">
        <w:trPr>
          <w:trHeight w:val="315"/>
        </w:trPr>
        <w:tc>
          <w:tcPr>
            <w:tcW w:w="4072" w:type="dxa"/>
          </w:tcPr>
          <w:p w:rsidR="002856FB" w:rsidRDefault="002856FB" w:rsidP="009C1A5C">
            <w:pPr>
              <w:pStyle w:val="ListParagraph"/>
              <w:ind w:left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Sale</w:t>
            </w:r>
          </w:p>
        </w:tc>
        <w:tc>
          <w:tcPr>
            <w:tcW w:w="1538" w:type="dxa"/>
          </w:tcPr>
          <w:p w:rsidR="002856FB" w:rsidRDefault="002856FB" w:rsidP="009C1A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 – 16</w:t>
            </w:r>
          </w:p>
        </w:tc>
      </w:tr>
      <w:tr w:rsidR="002856FB" w:rsidTr="003E0CFF">
        <w:trPr>
          <w:trHeight w:val="315"/>
        </w:trPr>
        <w:tc>
          <w:tcPr>
            <w:tcW w:w="4072" w:type="dxa"/>
          </w:tcPr>
          <w:p w:rsidR="002856FB" w:rsidRDefault="002856FB" w:rsidP="009C1A5C">
            <w:pPr>
              <w:pStyle w:val="ListParagraph"/>
              <w:ind w:left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Purchase</w:t>
            </w:r>
          </w:p>
        </w:tc>
        <w:tc>
          <w:tcPr>
            <w:tcW w:w="1538" w:type="dxa"/>
          </w:tcPr>
          <w:p w:rsidR="002856FB" w:rsidRDefault="002856FB" w:rsidP="009C1A5C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Rs.1,16,000</w:t>
            </w:r>
          </w:p>
        </w:tc>
      </w:tr>
      <w:tr w:rsidR="002856FB" w:rsidTr="003E0CFF">
        <w:trPr>
          <w:trHeight w:val="315"/>
        </w:trPr>
        <w:tc>
          <w:tcPr>
            <w:tcW w:w="4072" w:type="dxa"/>
          </w:tcPr>
          <w:p w:rsidR="002856FB" w:rsidRDefault="002856FB" w:rsidP="009C1A5C">
            <w:pPr>
              <w:pStyle w:val="ListParagraph"/>
              <w:ind w:left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 Proceeds</w:t>
            </w:r>
          </w:p>
        </w:tc>
        <w:tc>
          <w:tcPr>
            <w:tcW w:w="1538" w:type="dxa"/>
          </w:tcPr>
          <w:p w:rsidR="002856FB" w:rsidRDefault="002856FB" w:rsidP="009C1A5C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Rs.12,10,000</w:t>
            </w:r>
          </w:p>
        </w:tc>
      </w:tr>
      <w:tr w:rsidR="002856FB" w:rsidTr="003E0CFF">
        <w:trPr>
          <w:trHeight w:val="315"/>
        </w:trPr>
        <w:tc>
          <w:tcPr>
            <w:tcW w:w="4072" w:type="dxa"/>
          </w:tcPr>
          <w:p w:rsidR="002856FB" w:rsidRDefault="002856FB" w:rsidP="009C1A5C">
            <w:pPr>
              <w:pStyle w:val="ListParagraph"/>
              <w:ind w:left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paid on sales</w:t>
            </w:r>
          </w:p>
        </w:tc>
        <w:tc>
          <w:tcPr>
            <w:tcW w:w="1538" w:type="dxa"/>
          </w:tcPr>
          <w:p w:rsidR="002856FB" w:rsidRDefault="002856FB" w:rsidP="009C1A5C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Rs.10,000</w:t>
            </w:r>
          </w:p>
        </w:tc>
      </w:tr>
    </w:tbl>
    <w:p w:rsidR="00660568" w:rsidRDefault="002856FB" w:rsidP="0070759D">
      <w:pPr>
        <w:tabs>
          <w:tab w:val="left" w:pos="630"/>
          <w:tab w:val="left" w:pos="810"/>
          <w:tab w:val="left" w:pos="108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Shrikant purchased a new residential house for Rs.6,00,000 on 15.3.2016 out of sale proceeds of jewelley.The C.I.I. for the years 1983 – 84 and 2015 –16   were 116 and 1,081 respectively.</w:t>
      </w:r>
    </w:p>
    <w:p w:rsidR="002856FB" w:rsidRDefault="002856FB" w:rsidP="0070759D">
      <w:pPr>
        <w:tabs>
          <w:tab w:val="left" w:pos="630"/>
          <w:tab w:val="left" w:pos="810"/>
          <w:tab w:val="left" w:pos="108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the Capital Gains for the A.Y 2016 –17.</w:t>
      </w:r>
    </w:p>
    <w:p w:rsidR="002856FB" w:rsidRDefault="002856FB" w:rsidP="009C1A5C">
      <w:pPr>
        <w:tabs>
          <w:tab w:val="left" w:pos="630"/>
          <w:tab w:val="left" w:pos="810"/>
          <w:tab w:val="left" w:pos="10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2856FB" w:rsidRDefault="002856FB" w:rsidP="002856FB">
      <w:pPr>
        <w:tabs>
          <w:tab w:val="left" w:pos="630"/>
          <w:tab w:val="left" w:pos="810"/>
          <w:tab w:val="left" w:pos="1080"/>
        </w:tabs>
        <w:spacing w:line="360" w:lineRule="auto"/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Explain briefly the different types of assessment.</w:t>
      </w:r>
    </w:p>
    <w:p w:rsidR="002C1190" w:rsidRPr="00AC73A8" w:rsidRDefault="009C1A5C" w:rsidP="009C1A5C">
      <w:pPr>
        <w:tabs>
          <w:tab w:val="left" w:pos="630"/>
          <w:tab w:val="left" w:pos="810"/>
          <w:tab w:val="left" w:pos="1080"/>
        </w:tabs>
        <w:spacing w:line="360" w:lineRule="auto"/>
        <w:ind w:left="1440" w:hanging="540"/>
        <w:jc w:val="center"/>
        <w:rPr>
          <w:rFonts w:ascii="Arial" w:hAnsi="Arial" w:cs="Arial"/>
          <w:sz w:val="22"/>
          <w:szCs w:val="22"/>
        </w:rPr>
      </w:pPr>
      <w:r w:rsidRPr="00AC73A8">
        <w:rPr>
          <w:rFonts w:ascii="Arial" w:hAnsi="Arial" w:cs="Arial"/>
          <w:b/>
          <w:sz w:val="40"/>
          <w:szCs w:val="40"/>
        </w:rPr>
        <w:t>* * * * * * *</w:t>
      </w:r>
    </w:p>
    <w:sectPr w:rsidR="002C1190" w:rsidRPr="00AC73A8" w:rsidSect="00397590">
      <w:footerReference w:type="default" r:id="rId8"/>
      <w:pgSz w:w="8419" w:h="11907" w:orient="landscape" w:code="9"/>
      <w:pgMar w:top="720" w:right="720" w:bottom="288" w:left="28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76" w:rsidRDefault="00032E76" w:rsidP="0035621A">
      <w:r>
        <w:separator/>
      </w:r>
    </w:p>
  </w:endnote>
  <w:endnote w:type="continuationSeparator" w:id="1">
    <w:p w:rsidR="00032E76" w:rsidRDefault="00032E76" w:rsidP="0035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727"/>
      <w:docPartObj>
        <w:docPartGallery w:val="Page Numbers (Bottom of Page)"/>
        <w:docPartUnique/>
      </w:docPartObj>
    </w:sdtPr>
    <w:sdtContent>
      <w:p w:rsidR="00E00B2B" w:rsidRDefault="0077463A">
        <w:pPr>
          <w:pStyle w:val="Footer"/>
          <w:jc w:val="center"/>
        </w:pPr>
        <w:fldSimple w:instr=" PAGE   \* MERGEFORMAT ">
          <w:r w:rsidR="000041BB">
            <w:rPr>
              <w:noProof/>
            </w:rPr>
            <w:t>1</w:t>
          </w:r>
        </w:fldSimple>
      </w:p>
    </w:sdtContent>
  </w:sdt>
  <w:p w:rsidR="00E00B2B" w:rsidRDefault="00E00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76" w:rsidRDefault="00032E76" w:rsidP="0035621A">
      <w:r>
        <w:separator/>
      </w:r>
    </w:p>
  </w:footnote>
  <w:footnote w:type="continuationSeparator" w:id="1">
    <w:p w:rsidR="00032E76" w:rsidRDefault="00032E76" w:rsidP="00356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81A"/>
    <w:multiLevelType w:val="hybridMultilevel"/>
    <w:tmpl w:val="7D1C20C0"/>
    <w:lvl w:ilvl="0" w:tplc="A1B89BA4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F2776C2"/>
    <w:multiLevelType w:val="hybridMultilevel"/>
    <w:tmpl w:val="142E7234"/>
    <w:lvl w:ilvl="0" w:tplc="C21C3D2C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BEB356E"/>
    <w:multiLevelType w:val="hybridMultilevel"/>
    <w:tmpl w:val="EF10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0FED"/>
    <w:multiLevelType w:val="hybridMultilevel"/>
    <w:tmpl w:val="B9102B54"/>
    <w:lvl w:ilvl="0" w:tplc="26141F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37D"/>
    <w:multiLevelType w:val="hybridMultilevel"/>
    <w:tmpl w:val="B9102B54"/>
    <w:lvl w:ilvl="0" w:tplc="26141F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86637"/>
    <w:multiLevelType w:val="hybridMultilevel"/>
    <w:tmpl w:val="B9102B54"/>
    <w:lvl w:ilvl="0" w:tplc="26141F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3F19"/>
    <w:multiLevelType w:val="hybridMultilevel"/>
    <w:tmpl w:val="D18469E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FC848C7"/>
    <w:multiLevelType w:val="hybridMultilevel"/>
    <w:tmpl w:val="89FE8134"/>
    <w:lvl w:ilvl="0" w:tplc="0409001B">
      <w:start w:val="1"/>
      <w:numFmt w:val="lowerRoman"/>
      <w:lvlText w:val="%1."/>
      <w:lvlJc w:val="righ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61FF308C"/>
    <w:multiLevelType w:val="hybridMultilevel"/>
    <w:tmpl w:val="BC14DB8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975074A"/>
    <w:multiLevelType w:val="hybridMultilevel"/>
    <w:tmpl w:val="0596846C"/>
    <w:lvl w:ilvl="0" w:tplc="ED3E2A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560E59"/>
    <w:multiLevelType w:val="hybridMultilevel"/>
    <w:tmpl w:val="1DBAEA9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190"/>
    <w:rsid w:val="000041BB"/>
    <w:rsid w:val="00032E76"/>
    <w:rsid w:val="00036913"/>
    <w:rsid w:val="000419A4"/>
    <w:rsid w:val="00084500"/>
    <w:rsid w:val="000C0927"/>
    <w:rsid w:val="000D06B0"/>
    <w:rsid w:val="000D25B0"/>
    <w:rsid w:val="000D4E6D"/>
    <w:rsid w:val="00115C85"/>
    <w:rsid w:val="001A5D7F"/>
    <w:rsid w:val="00205922"/>
    <w:rsid w:val="00215741"/>
    <w:rsid w:val="00245B5B"/>
    <w:rsid w:val="0026323B"/>
    <w:rsid w:val="00271564"/>
    <w:rsid w:val="00274D0A"/>
    <w:rsid w:val="002856FB"/>
    <w:rsid w:val="00290664"/>
    <w:rsid w:val="002971CD"/>
    <w:rsid w:val="002A5409"/>
    <w:rsid w:val="002A7F2D"/>
    <w:rsid w:val="002B0BED"/>
    <w:rsid w:val="002C1190"/>
    <w:rsid w:val="002D348C"/>
    <w:rsid w:val="002E31CE"/>
    <w:rsid w:val="0035621A"/>
    <w:rsid w:val="00390821"/>
    <w:rsid w:val="00397590"/>
    <w:rsid w:val="003B1A64"/>
    <w:rsid w:val="003D340D"/>
    <w:rsid w:val="003D732E"/>
    <w:rsid w:val="003E0CFF"/>
    <w:rsid w:val="004109CC"/>
    <w:rsid w:val="0046499C"/>
    <w:rsid w:val="0047494F"/>
    <w:rsid w:val="004C6FA1"/>
    <w:rsid w:val="004F089C"/>
    <w:rsid w:val="004F6B89"/>
    <w:rsid w:val="00542A4D"/>
    <w:rsid w:val="00571992"/>
    <w:rsid w:val="00595987"/>
    <w:rsid w:val="005D74EA"/>
    <w:rsid w:val="005E03B0"/>
    <w:rsid w:val="00601019"/>
    <w:rsid w:val="00602130"/>
    <w:rsid w:val="006051C4"/>
    <w:rsid w:val="0063203A"/>
    <w:rsid w:val="00660568"/>
    <w:rsid w:val="00673AB8"/>
    <w:rsid w:val="00674F72"/>
    <w:rsid w:val="006A7FF7"/>
    <w:rsid w:val="006C2D11"/>
    <w:rsid w:val="006E034B"/>
    <w:rsid w:val="0070759D"/>
    <w:rsid w:val="00717D11"/>
    <w:rsid w:val="00724808"/>
    <w:rsid w:val="00724F4F"/>
    <w:rsid w:val="0077463A"/>
    <w:rsid w:val="007D44B3"/>
    <w:rsid w:val="007D5BD4"/>
    <w:rsid w:val="007E5E8A"/>
    <w:rsid w:val="00806768"/>
    <w:rsid w:val="00884656"/>
    <w:rsid w:val="008A31FD"/>
    <w:rsid w:val="008C5CA1"/>
    <w:rsid w:val="008C6EF1"/>
    <w:rsid w:val="00900EDB"/>
    <w:rsid w:val="00916893"/>
    <w:rsid w:val="00973AE9"/>
    <w:rsid w:val="00982B6F"/>
    <w:rsid w:val="00982E49"/>
    <w:rsid w:val="009B0D29"/>
    <w:rsid w:val="009B43C2"/>
    <w:rsid w:val="009C1A5C"/>
    <w:rsid w:val="00A03753"/>
    <w:rsid w:val="00A07892"/>
    <w:rsid w:val="00A1577C"/>
    <w:rsid w:val="00AB147B"/>
    <w:rsid w:val="00AC14CD"/>
    <w:rsid w:val="00AC2A01"/>
    <w:rsid w:val="00AE018F"/>
    <w:rsid w:val="00AF3570"/>
    <w:rsid w:val="00B51B05"/>
    <w:rsid w:val="00B81ABB"/>
    <w:rsid w:val="00B833AE"/>
    <w:rsid w:val="00B857DD"/>
    <w:rsid w:val="00BB6401"/>
    <w:rsid w:val="00BC07F3"/>
    <w:rsid w:val="00BC1404"/>
    <w:rsid w:val="00C34BB5"/>
    <w:rsid w:val="00C53542"/>
    <w:rsid w:val="00C61269"/>
    <w:rsid w:val="00C62E70"/>
    <w:rsid w:val="00CD413C"/>
    <w:rsid w:val="00D73D50"/>
    <w:rsid w:val="00DE043F"/>
    <w:rsid w:val="00DF72B5"/>
    <w:rsid w:val="00DF74DE"/>
    <w:rsid w:val="00E00B2B"/>
    <w:rsid w:val="00E15D74"/>
    <w:rsid w:val="00E16DA6"/>
    <w:rsid w:val="00E614E6"/>
    <w:rsid w:val="00E63C5F"/>
    <w:rsid w:val="00E64910"/>
    <w:rsid w:val="00E7594F"/>
    <w:rsid w:val="00EA6319"/>
    <w:rsid w:val="00EF0824"/>
    <w:rsid w:val="00F21B45"/>
    <w:rsid w:val="00F453DF"/>
    <w:rsid w:val="00F61EF4"/>
    <w:rsid w:val="00FB7559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2"/>
        <o:r id="V:Rule10" type="connector" idref="#_x0000_s1030"/>
        <o:r id="V:Rule11" type="connector" idref="#_x0000_s1029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19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6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AD7D-3813-4CAB-A9D5-CD1A342D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149</cp:revision>
  <dcterms:created xsi:type="dcterms:W3CDTF">2016-10-01T04:53:00Z</dcterms:created>
  <dcterms:modified xsi:type="dcterms:W3CDTF">2019-01-28T07:17:00Z</dcterms:modified>
</cp:coreProperties>
</file>